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42A9" w14:textId="7EA7BACF" w:rsidR="00D7774B" w:rsidRDefault="00161AA5" w:rsidP="00D7774B">
      <w:pPr>
        <w:spacing w:after="60"/>
        <w:rPr>
          <w:rFonts w:ascii="Arial" w:hAnsi="Arial" w:cs="Arial"/>
          <w:b/>
          <w:color w:val="103D64" w:themeColor="text2"/>
          <w:sz w:val="20"/>
          <w:szCs w:val="20"/>
          <w:lang w:val="en-AU"/>
        </w:rPr>
      </w:pPr>
      <w:r w:rsidRPr="00D7774B">
        <w:rPr>
          <w:rFonts w:ascii="Arial" w:hAnsi="Arial" w:cs="Arial"/>
          <w:b/>
          <w:color w:val="103D64" w:themeColor="text2"/>
          <w:sz w:val="20"/>
          <w:szCs w:val="20"/>
          <w:lang w:val="en-AU"/>
        </w:rPr>
        <w:t>T</w:t>
      </w:r>
      <w:r w:rsidR="00733C3E" w:rsidRPr="00D7774B">
        <w:rPr>
          <w:rFonts w:ascii="Arial" w:hAnsi="Arial" w:cs="Arial"/>
          <w:b/>
          <w:color w:val="103D64" w:themeColor="text2"/>
          <w:sz w:val="20"/>
          <w:szCs w:val="20"/>
          <w:lang w:val="en-AU"/>
        </w:rPr>
        <w:t>o imply regular coverage of each learning area</w:t>
      </w:r>
    </w:p>
    <w:p w14:paraId="09595E26" w14:textId="77777777" w:rsidR="00D7774B" w:rsidRPr="00C52B3D" w:rsidRDefault="00D7774B" w:rsidP="00D7774B">
      <w:pPr>
        <w:pStyle w:val="ListParagraph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52B3D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For relevant days across the selected week, record the main learning experience and/or the learning areas covered as part of your child’s home education. </w:t>
      </w:r>
    </w:p>
    <w:p w14:paraId="03B680B4" w14:textId="236F8BF8" w:rsidR="00D7774B" w:rsidRPr="00D7774B" w:rsidRDefault="00D7774B" w:rsidP="00D7774B">
      <w:pPr>
        <w:pStyle w:val="ListParagraph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D7774B">
        <w:rPr>
          <w:rFonts w:ascii="Arial" w:hAnsi="Arial" w:cs="Arial"/>
          <w:color w:val="53565A" w:themeColor="accent3"/>
          <w:sz w:val="20"/>
          <w:szCs w:val="20"/>
          <w:lang w:val="en-AU"/>
        </w:rPr>
        <w:t>To further support your review, examples of your child’s work may be required.</w:t>
      </w:r>
    </w:p>
    <w:p w14:paraId="7D0E97FF" w14:textId="79B33501" w:rsidR="002F0083" w:rsidRPr="00C52B3D" w:rsidRDefault="00D7774B" w:rsidP="00161AA5">
      <w:pPr>
        <w:pStyle w:val="ListParagraph"/>
        <w:numPr>
          <w:ilvl w:val="0"/>
          <w:numId w:val="1"/>
        </w:numPr>
        <w:tabs>
          <w:tab w:val="right" w:pos="10198"/>
        </w:tabs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2"/>
          <w:lang w:val="en-AU"/>
        </w:rPr>
      </w:pPr>
      <w:r w:rsidRPr="00B16103">
        <w:rPr>
          <w:rFonts w:ascii="Arial" w:hAnsi="Arial" w:cs="Arial"/>
          <w:color w:val="53565A" w:themeColor="accent3"/>
          <w:sz w:val="20"/>
          <w:szCs w:val="22"/>
          <w:lang w:val="en-AU"/>
        </w:rPr>
        <w:t>T</w:t>
      </w:r>
      <w:r>
        <w:rPr>
          <w:rFonts w:ascii="Arial" w:hAnsi="Arial" w:cs="Arial"/>
          <w:color w:val="53565A" w:themeColor="accent3"/>
          <w:sz w:val="20"/>
          <w:szCs w:val="22"/>
          <w:lang w:val="en-AU"/>
        </w:rPr>
        <w:t xml:space="preserve">his document is not compulsory and </w:t>
      </w:r>
      <w:r w:rsidRPr="00445ECF">
        <w:rPr>
          <w:rFonts w:ascii="Arial" w:hAnsi="Arial" w:cs="Arial"/>
          <w:color w:val="53565A" w:themeColor="accent3"/>
          <w:sz w:val="20"/>
          <w:szCs w:val="22"/>
          <w:lang w:val="en-AU"/>
        </w:rPr>
        <w:t xml:space="preserve">is not sufficient in demonstrating the requirements of registration have been met. </w:t>
      </w:r>
      <w:r>
        <w:rPr>
          <w:rFonts w:ascii="Arial" w:hAnsi="Arial" w:cs="Arial"/>
          <w:color w:val="53565A" w:themeColor="accent3"/>
          <w:sz w:val="20"/>
          <w:szCs w:val="22"/>
          <w:lang w:val="en-AU"/>
        </w:rPr>
        <w:t>A</w:t>
      </w:r>
      <w:r w:rsidRPr="00445ECF">
        <w:rPr>
          <w:rFonts w:ascii="Arial" w:hAnsi="Arial" w:cs="Arial"/>
          <w:color w:val="53565A" w:themeColor="accent3"/>
          <w:sz w:val="20"/>
          <w:szCs w:val="22"/>
          <w:lang w:val="en-AU"/>
        </w:rPr>
        <w:t>dditional evidence may be required.</w:t>
      </w:r>
    </w:p>
    <w:tbl>
      <w:tblPr>
        <w:tblStyle w:val="TableGrid"/>
        <w:tblW w:w="0" w:type="auto"/>
        <w:tblBorders>
          <w:top w:val="dotted" w:sz="4" w:space="0" w:color="888B8D" w:themeColor="accent4"/>
          <w:left w:val="none" w:sz="0" w:space="0" w:color="auto"/>
          <w:bottom w:val="dotted" w:sz="4" w:space="0" w:color="888B8D" w:themeColor="accent4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1413"/>
        <w:gridCol w:w="8775"/>
      </w:tblGrid>
      <w:tr w:rsidR="00BC5285" w:rsidRPr="00161AA5" w14:paraId="5C2B4D91" w14:textId="77777777" w:rsidTr="00754663">
        <w:tc>
          <w:tcPr>
            <w:tcW w:w="10188" w:type="dxa"/>
            <w:gridSpan w:val="2"/>
            <w:tcBorders>
              <w:top w:val="nil"/>
              <w:bottom w:val="dotted" w:sz="4" w:space="0" w:color="888B8D" w:themeColor="accent4"/>
            </w:tcBorders>
          </w:tcPr>
          <w:p w14:paraId="7A319B9A" w14:textId="51063609" w:rsidR="00BC5285" w:rsidRPr="00BC5285" w:rsidRDefault="00BC5285" w:rsidP="00843C69">
            <w:pPr>
              <w:spacing w:before="160" w:after="40"/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</w:pPr>
            <w:r w:rsidRPr="00843C69"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  <w:t>Week:</w:t>
            </w:r>
            <w:r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  <w:t xml:space="preserve"> </w:t>
            </w:r>
            <w:r w:rsidRPr="00843C69"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  <w:t>4 February to 10 February</w:t>
            </w:r>
          </w:p>
        </w:tc>
      </w:tr>
      <w:tr w:rsidR="00BC5285" w:rsidRPr="00BC5285" w14:paraId="0FCE2396" w14:textId="77777777" w:rsidTr="00BC5285">
        <w:trPr>
          <w:trHeight w:val="340"/>
        </w:trPr>
        <w:tc>
          <w:tcPr>
            <w:tcW w:w="1413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  <w:vAlign w:val="center"/>
          </w:tcPr>
          <w:p w14:paraId="61571D7E" w14:textId="574AB182" w:rsidR="00E06118" w:rsidRPr="00BC5285" w:rsidRDefault="00BC5285" w:rsidP="00BC5285">
            <w:pPr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Day</w:t>
            </w:r>
          </w:p>
        </w:tc>
        <w:tc>
          <w:tcPr>
            <w:tcW w:w="8775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66135C70" w14:textId="72C3C1B4" w:rsidR="00E06118" w:rsidRPr="00BC5285" w:rsidRDefault="00E06118" w:rsidP="00BC5285">
            <w:pPr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Notes on learning areas and/or major learning experiences</w:t>
            </w:r>
          </w:p>
        </w:tc>
      </w:tr>
      <w:tr w:rsidR="00161AA5" w:rsidRPr="00BC5285" w14:paraId="0671CD16" w14:textId="77777777" w:rsidTr="00BC5285">
        <w:trPr>
          <w:trHeight w:val="1701"/>
        </w:trPr>
        <w:tc>
          <w:tcPr>
            <w:tcW w:w="1413" w:type="dxa"/>
            <w:tcBorders>
              <w:top w:val="dotted" w:sz="4" w:space="0" w:color="888B8D" w:themeColor="accent4"/>
            </w:tcBorders>
          </w:tcPr>
          <w:p w14:paraId="7A9FCABB" w14:textId="39844290" w:rsidR="00E06118" w:rsidRPr="00BC5285" w:rsidRDefault="00E06118" w:rsidP="00833C07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Sunday</w:t>
            </w:r>
          </w:p>
        </w:tc>
        <w:tc>
          <w:tcPr>
            <w:tcW w:w="8775" w:type="dxa"/>
            <w:tcBorders>
              <w:top w:val="dotted" w:sz="4" w:space="0" w:color="888B8D" w:themeColor="accent4"/>
            </w:tcBorders>
          </w:tcPr>
          <w:p w14:paraId="6FDC1431" w14:textId="77777777" w:rsid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Weekly soccer club – HPE</w:t>
            </w:r>
            <w:r w:rsid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 xml:space="preserve"> and socialisation</w:t>
            </w:r>
          </w:p>
          <w:p w14:paraId="0A0A4D2F" w14:textId="02180DF5" w:rsidR="004F1C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Watch and discuss documentary on Antarctica – ENG, HUM and SCI</w:t>
            </w:r>
          </w:p>
          <w:p w14:paraId="5F316EBA" w14:textId="63795CE0" w:rsidR="00E061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Bedtime reading – ENG</w:t>
            </w:r>
          </w:p>
        </w:tc>
      </w:tr>
      <w:tr w:rsidR="00161AA5" w:rsidRPr="00BC5285" w14:paraId="6106C0F2" w14:textId="77777777" w:rsidTr="00BC5285">
        <w:trPr>
          <w:trHeight w:val="1701"/>
        </w:trPr>
        <w:tc>
          <w:tcPr>
            <w:tcW w:w="1413" w:type="dxa"/>
          </w:tcPr>
          <w:p w14:paraId="56D56D9A" w14:textId="21FA5C2A" w:rsidR="00E06118" w:rsidRPr="00BC5285" w:rsidRDefault="00E06118" w:rsidP="00833C07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Monday</w:t>
            </w:r>
          </w:p>
        </w:tc>
        <w:tc>
          <w:tcPr>
            <w:tcW w:w="8775" w:type="dxa"/>
          </w:tcPr>
          <w:p w14:paraId="6A37A0BB" w14:textId="68FF91BD" w:rsidR="00E061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Design a frog pond for the backyard, ensuring it is attractive and safe for frogs</w:t>
            </w:r>
            <w:r w:rsid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 xml:space="preserve"> </w:t>
            </w: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– DT, ART, MTH</w:t>
            </w:r>
          </w:p>
          <w:p w14:paraId="54DA9804" w14:textId="047EB0D8" w:rsidR="00E061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Bedtime reading – ENG</w:t>
            </w:r>
          </w:p>
        </w:tc>
      </w:tr>
      <w:tr w:rsidR="00161AA5" w:rsidRPr="00BC5285" w14:paraId="5D18B6AA" w14:textId="77777777" w:rsidTr="00BC5285">
        <w:trPr>
          <w:trHeight w:val="1701"/>
        </w:trPr>
        <w:tc>
          <w:tcPr>
            <w:tcW w:w="1413" w:type="dxa"/>
          </w:tcPr>
          <w:p w14:paraId="5B24E88B" w14:textId="1CAE8689" w:rsidR="00E06118" w:rsidRPr="00BC5285" w:rsidRDefault="00E06118" w:rsidP="00833C07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Tuesday</w:t>
            </w:r>
          </w:p>
        </w:tc>
        <w:tc>
          <w:tcPr>
            <w:tcW w:w="8775" w:type="dxa"/>
          </w:tcPr>
          <w:p w14:paraId="560F4BEB" w14:textId="77777777" w:rsid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Build frog pond in backyard under supervision – HPE, DT</w:t>
            </w:r>
          </w:p>
          <w:p w14:paraId="31F9F42A" w14:textId="17348CEE" w:rsidR="00E061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Choosing appropriate plants from nursery website to surround pond – ICT, HUM, SCI</w:t>
            </w:r>
          </w:p>
        </w:tc>
      </w:tr>
      <w:tr w:rsidR="00161AA5" w:rsidRPr="00BC5285" w14:paraId="450A9F35" w14:textId="77777777" w:rsidTr="00BC5285">
        <w:trPr>
          <w:trHeight w:val="1701"/>
        </w:trPr>
        <w:tc>
          <w:tcPr>
            <w:tcW w:w="1413" w:type="dxa"/>
          </w:tcPr>
          <w:p w14:paraId="18247592" w14:textId="6E6BEFFC" w:rsidR="00E06118" w:rsidRPr="00BC5285" w:rsidRDefault="00E06118" w:rsidP="00833C07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Wednesday</w:t>
            </w:r>
          </w:p>
        </w:tc>
        <w:tc>
          <w:tcPr>
            <w:tcW w:w="8775" w:type="dxa"/>
          </w:tcPr>
          <w:p w14:paraId="3151A5FA" w14:textId="77777777" w:rsid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Build frog pond in backyard under supervision – HPE, DT</w:t>
            </w:r>
          </w:p>
          <w:p w14:paraId="49BF2566" w14:textId="4AA183FF" w:rsidR="00E061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Writing shopping list, discuss healthy meal options, accompany me shopping, talk about prices, money and change – ENG, MTH, HPE</w:t>
            </w:r>
          </w:p>
        </w:tc>
      </w:tr>
      <w:tr w:rsidR="00161AA5" w:rsidRPr="00BC5285" w14:paraId="06AF55B2" w14:textId="77777777" w:rsidTr="00BC5285">
        <w:trPr>
          <w:trHeight w:val="1701"/>
        </w:trPr>
        <w:tc>
          <w:tcPr>
            <w:tcW w:w="1413" w:type="dxa"/>
          </w:tcPr>
          <w:p w14:paraId="438A9656" w14:textId="3DE29BEB" w:rsidR="00E06118" w:rsidRPr="00BC5285" w:rsidRDefault="00E06118" w:rsidP="00833C07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Thursday</w:t>
            </w:r>
          </w:p>
        </w:tc>
        <w:tc>
          <w:tcPr>
            <w:tcW w:w="8775" w:type="dxa"/>
          </w:tcPr>
          <w:p w14:paraId="0D29585D" w14:textId="32D53CCD" w:rsidR="004F1C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Piano lesson – ART</w:t>
            </w:r>
          </w:p>
          <w:p w14:paraId="36B6322A" w14:textId="487104E2" w:rsidR="00E061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Excursion to local creek, observe animals, take photos, catch tadpoles – HPE, SCI, ART, ICT</w:t>
            </w:r>
          </w:p>
        </w:tc>
      </w:tr>
      <w:tr w:rsidR="00161AA5" w:rsidRPr="00BC5285" w14:paraId="6D3BE0EE" w14:textId="77777777" w:rsidTr="00BC5285">
        <w:trPr>
          <w:trHeight w:val="1701"/>
        </w:trPr>
        <w:tc>
          <w:tcPr>
            <w:tcW w:w="1413" w:type="dxa"/>
          </w:tcPr>
          <w:p w14:paraId="0F773860" w14:textId="39846C80" w:rsidR="00E06118" w:rsidRPr="00BC5285" w:rsidRDefault="00E06118" w:rsidP="00833C07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Friday</w:t>
            </w:r>
          </w:p>
        </w:tc>
        <w:tc>
          <w:tcPr>
            <w:tcW w:w="8775" w:type="dxa"/>
          </w:tcPr>
          <w:p w14:paraId="1C176576" w14:textId="5DB387B3" w:rsidR="004F1C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Monitor tadpoles in sma</w:t>
            </w:r>
            <w:r w:rsid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ll tank before placing in pond –</w:t>
            </w: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 xml:space="preserve"> M</w:t>
            </w:r>
            <w:r w:rsid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T</w:t>
            </w: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H, SCI</w:t>
            </w:r>
          </w:p>
          <w:p w14:paraId="774BF084" w14:textId="77777777" w:rsid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Sketch tadpoles allow establish basis for ex</w:t>
            </w:r>
            <w:r w:rsid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ploring growth and change – ART</w:t>
            </w:r>
          </w:p>
          <w:p w14:paraId="6BBA82E1" w14:textId="69FAFE51" w:rsidR="00E061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Discuss ho</w:t>
            </w:r>
            <w:r w:rsid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w we expect tadpoles to change –</w:t>
            </w: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 xml:space="preserve"> SCI</w:t>
            </w:r>
          </w:p>
        </w:tc>
      </w:tr>
      <w:tr w:rsidR="00161AA5" w:rsidRPr="00BC5285" w14:paraId="1657FF27" w14:textId="77777777" w:rsidTr="00BC5285">
        <w:trPr>
          <w:trHeight w:val="1701"/>
        </w:trPr>
        <w:tc>
          <w:tcPr>
            <w:tcW w:w="1413" w:type="dxa"/>
          </w:tcPr>
          <w:p w14:paraId="2D30F995" w14:textId="28433415" w:rsidR="00E06118" w:rsidRPr="00BC5285" w:rsidRDefault="00E06118" w:rsidP="00833C07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Saturday</w:t>
            </w:r>
          </w:p>
        </w:tc>
        <w:tc>
          <w:tcPr>
            <w:tcW w:w="8775" w:type="dxa"/>
          </w:tcPr>
          <w:p w14:paraId="229CCF99" w14:textId="7AD18950" w:rsid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Monitor tadpoles in small tank be</w:t>
            </w:r>
            <w:r w:rsid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fore placing in pond – MTH, SCI</w:t>
            </w:r>
          </w:p>
          <w:p w14:paraId="4AE38AFE" w14:textId="2A589019" w:rsidR="00E06118" w:rsidRPr="00BC5285" w:rsidRDefault="004F1C18" w:rsidP="00BC5285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  <w:t>Email to grandparents to discuss pond and tadpoles; work on sentences and spelling while writing email – ENG, SCI, ICT</w:t>
            </w:r>
          </w:p>
        </w:tc>
      </w:tr>
    </w:tbl>
    <w:p w14:paraId="6DB46815" w14:textId="77777777" w:rsidR="004A6FB1" w:rsidRDefault="004A6FB1" w:rsidP="00161AA5">
      <w:pPr>
        <w:jc w:val="right"/>
        <w:rPr>
          <w:rFonts w:ascii="Arial" w:hAnsi="Arial" w:cs="Arial"/>
          <w:color w:val="53565A" w:themeColor="accent3"/>
          <w:sz w:val="2"/>
          <w:szCs w:val="20"/>
          <w:lang w:val="en-AU"/>
        </w:rPr>
        <w:sectPr w:rsidR="004A6FB1" w:rsidSect="00161AA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1" w:bottom="851" w:left="851" w:header="397" w:footer="397" w:gutter="0"/>
          <w:cols w:space="708"/>
          <w:docGrid w:linePitch="360"/>
        </w:sectPr>
      </w:pPr>
    </w:p>
    <w:p w14:paraId="7587B3D8" w14:textId="2BA82C33" w:rsidR="004A6FB1" w:rsidRDefault="004A6FB1" w:rsidP="00161AA5">
      <w:pPr>
        <w:jc w:val="right"/>
        <w:rPr>
          <w:rFonts w:ascii="Arial" w:hAnsi="Arial" w:cs="Arial"/>
          <w:color w:val="53565A" w:themeColor="accent3"/>
          <w:sz w:val="2"/>
          <w:szCs w:val="20"/>
          <w:lang w:val="en-AU"/>
        </w:rPr>
      </w:pPr>
    </w:p>
    <w:p w14:paraId="69F2C2C0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10C9C7AB" w14:textId="3F3D92DB" w:rsidR="004A6FB1" w:rsidRDefault="004A6FB1" w:rsidP="004A6FB1">
      <w:pPr>
        <w:rPr>
          <w:rFonts w:ascii="Arial" w:hAnsi="Arial" w:cs="Arial"/>
          <w:b/>
          <w:color w:val="103D64" w:themeColor="text2"/>
          <w:sz w:val="20"/>
          <w:szCs w:val="20"/>
          <w:lang w:val="en-AU"/>
        </w:rPr>
      </w:pPr>
      <w:r w:rsidRPr="00D7774B">
        <w:rPr>
          <w:rFonts w:ascii="Arial" w:hAnsi="Arial" w:cs="Arial"/>
          <w:b/>
          <w:color w:val="103D64" w:themeColor="text2"/>
          <w:sz w:val="20"/>
          <w:szCs w:val="20"/>
          <w:lang w:val="en-AU"/>
        </w:rPr>
        <w:t>To imply regular coverage of each learning area</w:t>
      </w:r>
    </w:p>
    <w:p w14:paraId="27FDA1E5" w14:textId="77777777" w:rsidR="004A6FB1" w:rsidRPr="00C52B3D" w:rsidRDefault="004A6FB1" w:rsidP="004A6FB1">
      <w:pPr>
        <w:pStyle w:val="ListParagraph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C52B3D">
        <w:rPr>
          <w:rFonts w:ascii="Arial" w:hAnsi="Arial" w:cs="Arial"/>
          <w:color w:val="53565A" w:themeColor="accent3"/>
          <w:sz w:val="20"/>
          <w:szCs w:val="20"/>
          <w:lang w:val="en-AU"/>
        </w:rPr>
        <w:t xml:space="preserve">For relevant days across the selected week, record the main learning experience and/or the learning areas covered as part of your child’s home education. </w:t>
      </w:r>
    </w:p>
    <w:p w14:paraId="48389F90" w14:textId="77777777" w:rsidR="004A6FB1" w:rsidRPr="00D7774B" w:rsidRDefault="004A6FB1" w:rsidP="004A6FB1">
      <w:pPr>
        <w:pStyle w:val="ListParagraph"/>
        <w:numPr>
          <w:ilvl w:val="0"/>
          <w:numId w:val="1"/>
        </w:numPr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0"/>
          <w:lang w:val="en-AU"/>
        </w:rPr>
      </w:pPr>
      <w:r w:rsidRPr="00D7774B">
        <w:rPr>
          <w:rFonts w:ascii="Arial" w:hAnsi="Arial" w:cs="Arial"/>
          <w:color w:val="53565A" w:themeColor="accent3"/>
          <w:sz w:val="20"/>
          <w:szCs w:val="20"/>
          <w:lang w:val="en-AU"/>
        </w:rPr>
        <w:t>To further support your review, examples of your child’s work may be required.</w:t>
      </w:r>
    </w:p>
    <w:p w14:paraId="3F4E3B31" w14:textId="77777777" w:rsidR="004A6FB1" w:rsidRPr="00C52B3D" w:rsidRDefault="004A6FB1" w:rsidP="004A6FB1">
      <w:pPr>
        <w:pStyle w:val="ListParagraph"/>
        <w:numPr>
          <w:ilvl w:val="0"/>
          <w:numId w:val="1"/>
        </w:numPr>
        <w:tabs>
          <w:tab w:val="right" w:pos="10198"/>
        </w:tabs>
        <w:spacing w:after="60"/>
        <w:ind w:left="284" w:hanging="284"/>
        <w:contextualSpacing w:val="0"/>
        <w:rPr>
          <w:rFonts w:ascii="Arial" w:hAnsi="Arial" w:cs="Arial"/>
          <w:color w:val="53565A" w:themeColor="accent3"/>
          <w:sz w:val="20"/>
          <w:szCs w:val="22"/>
          <w:lang w:val="en-AU"/>
        </w:rPr>
      </w:pPr>
      <w:r w:rsidRPr="00B16103">
        <w:rPr>
          <w:rFonts w:ascii="Arial" w:hAnsi="Arial" w:cs="Arial"/>
          <w:color w:val="53565A" w:themeColor="accent3"/>
          <w:sz w:val="20"/>
          <w:szCs w:val="22"/>
          <w:lang w:val="en-AU"/>
        </w:rPr>
        <w:t>T</w:t>
      </w:r>
      <w:r>
        <w:rPr>
          <w:rFonts w:ascii="Arial" w:hAnsi="Arial" w:cs="Arial"/>
          <w:color w:val="53565A" w:themeColor="accent3"/>
          <w:sz w:val="20"/>
          <w:szCs w:val="22"/>
          <w:lang w:val="en-AU"/>
        </w:rPr>
        <w:t xml:space="preserve">his document is not compulsory and </w:t>
      </w:r>
      <w:r w:rsidRPr="00445ECF">
        <w:rPr>
          <w:rFonts w:ascii="Arial" w:hAnsi="Arial" w:cs="Arial"/>
          <w:color w:val="53565A" w:themeColor="accent3"/>
          <w:sz w:val="20"/>
          <w:szCs w:val="22"/>
          <w:lang w:val="en-AU"/>
        </w:rPr>
        <w:t xml:space="preserve">is not sufficient in demonstrating the requirements of registration have been met. </w:t>
      </w:r>
      <w:r>
        <w:rPr>
          <w:rFonts w:ascii="Arial" w:hAnsi="Arial" w:cs="Arial"/>
          <w:color w:val="53565A" w:themeColor="accent3"/>
          <w:sz w:val="20"/>
          <w:szCs w:val="22"/>
          <w:lang w:val="en-AU"/>
        </w:rPr>
        <w:t>A</w:t>
      </w:r>
      <w:r w:rsidRPr="00445ECF">
        <w:rPr>
          <w:rFonts w:ascii="Arial" w:hAnsi="Arial" w:cs="Arial"/>
          <w:color w:val="53565A" w:themeColor="accent3"/>
          <w:sz w:val="20"/>
          <w:szCs w:val="22"/>
          <w:lang w:val="en-AU"/>
        </w:rPr>
        <w:t>dditional evidence may be required.</w:t>
      </w:r>
    </w:p>
    <w:tbl>
      <w:tblPr>
        <w:tblStyle w:val="TableGrid"/>
        <w:tblW w:w="0" w:type="auto"/>
        <w:tblBorders>
          <w:top w:val="dotted" w:sz="4" w:space="0" w:color="888B8D" w:themeColor="accent4"/>
          <w:left w:val="none" w:sz="0" w:space="0" w:color="auto"/>
          <w:bottom w:val="dotted" w:sz="4" w:space="0" w:color="888B8D" w:themeColor="accent4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1413"/>
        <w:gridCol w:w="8775"/>
      </w:tblGrid>
      <w:tr w:rsidR="004A6FB1" w:rsidRPr="00161AA5" w14:paraId="6C775CD7" w14:textId="77777777" w:rsidTr="00EF34D0">
        <w:tc>
          <w:tcPr>
            <w:tcW w:w="10188" w:type="dxa"/>
            <w:gridSpan w:val="2"/>
            <w:tcBorders>
              <w:top w:val="nil"/>
              <w:bottom w:val="dotted" w:sz="4" w:space="0" w:color="888B8D" w:themeColor="accent4"/>
            </w:tcBorders>
          </w:tcPr>
          <w:p w14:paraId="3741A583" w14:textId="77777777" w:rsidR="004A6FB1" w:rsidRPr="00BC5285" w:rsidRDefault="004A6FB1" w:rsidP="00EF34D0">
            <w:pPr>
              <w:spacing w:before="160" w:after="40"/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</w:pPr>
            <w:r w:rsidRPr="00843C69"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  <w:t>Week:</w:t>
            </w:r>
            <w:r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  <w:t xml:space="preserve"> </w:t>
            </w:r>
            <w:r w:rsidRPr="00843C69">
              <w:rPr>
                <w:rFonts w:ascii="Arial" w:hAnsi="Arial" w:cs="Arial"/>
                <w:b/>
                <w:color w:val="007EB3" w:themeColor="background2"/>
                <w:sz w:val="22"/>
                <w:szCs w:val="22"/>
                <w:lang w:val="en-AU"/>
              </w:rPr>
              <w:t>4 February to 10 February</w:t>
            </w:r>
          </w:p>
        </w:tc>
      </w:tr>
      <w:tr w:rsidR="004A6FB1" w:rsidRPr="00BC5285" w14:paraId="19E6DF51" w14:textId="77777777" w:rsidTr="00EF34D0">
        <w:trPr>
          <w:trHeight w:val="340"/>
        </w:trPr>
        <w:tc>
          <w:tcPr>
            <w:tcW w:w="1413" w:type="dxa"/>
            <w:tcBorders>
              <w:top w:val="dotted" w:sz="4" w:space="0" w:color="888B8D" w:themeColor="accent4"/>
              <w:bottom w:val="dotted" w:sz="4" w:space="0" w:color="888B8D" w:themeColor="accent4"/>
              <w:right w:val="dotted" w:sz="4" w:space="0" w:color="888B8D" w:themeColor="accent4"/>
            </w:tcBorders>
            <w:vAlign w:val="center"/>
          </w:tcPr>
          <w:p w14:paraId="3A31A489" w14:textId="77777777" w:rsidR="004A6FB1" w:rsidRPr="00BC5285" w:rsidRDefault="004A6FB1" w:rsidP="00EF34D0">
            <w:pPr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Day</w:t>
            </w:r>
          </w:p>
        </w:tc>
        <w:tc>
          <w:tcPr>
            <w:tcW w:w="8775" w:type="dxa"/>
            <w:tcBorders>
              <w:top w:val="dotted" w:sz="4" w:space="0" w:color="888B8D" w:themeColor="accent4"/>
              <w:left w:val="dotted" w:sz="4" w:space="0" w:color="888B8D" w:themeColor="accent4"/>
              <w:bottom w:val="dotted" w:sz="4" w:space="0" w:color="888B8D" w:themeColor="accent4"/>
            </w:tcBorders>
            <w:vAlign w:val="center"/>
          </w:tcPr>
          <w:p w14:paraId="1D81DC23" w14:textId="77777777" w:rsidR="004A6FB1" w:rsidRPr="00BC5285" w:rsidRDefault="004A6FB1" w:rsidP="00EF34D0">
            <w:pPr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Notes on learning areas and/or major learning experiences</w:t>
            </w:r>
          </w:p>
        </w:tc>
      </w:tr>
      <w:tr w:rsidR="004A6FB1" w:rsidRPr="00BC5285" w14:paraId="55218D99" w14:textId="77777777" w:rsidTr="00EF34D0">
        <w:trPr>
          <w:trHeight w:val="1701"/>
        </w:trPr>
        <w:tc>
          <w:tcPr>
            <w:tcW w:w="1413" w:type="dxa"/>
            <w:tcBorders>
              <w:top w:val="dotted" w:sz="4" w:space="0" w:color="888B8D" w:themeColor="accent4"/>
            </w:tcBorders>
          </w:tcPr>
          <w:p w14:paraId="4911ED88" w14:textId="77777777" w:rsidR="004A6FB1" w:rsidRPr="00BC5285" w:rsidRDefault="004A6FB1" w:rsidP="00EF34D0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Sunday</w:t>
            </w:r>
          </w:p>
        </w:tc>
        <w:tc>
          <w:tcPr>
            <w:tcW w:w="8775" w:type="dxa"/>
            <w:tcBorders>
              <w:top w:val="dotted" w:sz="4" w:space="0" w:color="888B8D" w:themeColor="accent4"/>
            </w:tcBorders>
          </w:tcPr>
          <w:p w14:paraId="4FD262B5" w14:textId="77777777" w:rsidR="004A6FB1" w:rsidRPr="00BC5285" w:rsidRDefault="004A6FB1" w:rsidP="00EF34D0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</w:p>
        </w:tc>
      </w:tr>
      <w:tr w:rsidR="004A6FB1" w:rsidRPr="00BC5285" w14:paraId="7992CD59" w14:textId="77777777" w:rsidTr="00EF34D0">
        <w:trPr>
          <w:trHeight w:val="1701"/>
        </w:trPr>
        <w:tc>
          <w:tcPr>
            <w:tcW w:w="1413" w:type="dxa"/>
          </w:tcPr>
          <w:p w14:paraId="03420A3E" w14:textId="77777777" w:rsidR="004A6FB1" w:rsidRPr="00BC5285" w:rsidRDefault="004A6FB1" w:rsidP="00EF34D0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Monday</w:t>
            </w:r>
          </w:p>
        </w:tc>
        <w:tc>
          <w:tcPr>
            <w:tcW w:w="8775" w:type="dxa"/>
          </w:tcPr>
          <w:p w14:paraId="178F8FF8" w14:textId="77777777" w:rsidR="004A6FB1" w:rsidRPr="00BC5285" w:rsidRDefault="004A6FB1" w:rsidP="00EF34D0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</w:p>
        </w:tc>
      </w:tr>
      <w:tr w:rsidR="004A6FB1" w:rsidRPr="00BC5285" w14:paraId="59F8A1E8" w14:textId="77777777" w:rsidTr="00EF34D0">
        <w:trPr>
          <w:trHeight w:val="1701"/>
        </w:trPr>
        <w:tc>
          <w:tcPr>
            <w:tcW w:w="1413" w:type="dxa"/>
          </w:tcPr>
          <w:p w14:paraId="0FDCBF47" w14:textId="77777777" w:rsidR="004A6FB1" w:rsidRPr="00BC5285" w:rsidRDefault="004A6FB1" w:rsidP="00EF34D0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Tuesday</w:t>
            </w:r>
          </w:p>
        </w:tc>
        <w:tc>
          <w:tcPr>
            <w:tcW w:w="8775" w:type="dxa"/>
          </w:tcPr>
          <w:p w14:paraId="22A2C8A8" w14:textId="77777777" w:rsidR="004A6FB1" w:rsidRPr="00BC5285" w:rsidRDefault="004A6FB1" w:rsidP="00EF34D0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</w:p>
        </w:tc>
      </w:tr>
      <w:tr w:rsidR="004A6FB1" w:rsidRPr="00BC5285" w14:paraId="3BE1AAE1" w14:textId="77777777" w:rsidTr="00EF34D0">
        <w:trPr>
          <w:trHeight w:val="1701"/>
        </w:trPr>
        <w:tc>
          <w:tcPr>
            <w:tcW w:w="1413" w:type="dxa"/>
          </w:tcPr>
          <w:p w14:paraId="3268290F" w14:textId="77777777" w:rsidR="004A6FB1" w:rsidRPr="00BC5285" w:rsidRDefault="004A6FB1" w:rsidP="00EF34D0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Wednesday</w:t>
            </w:r>
          </w:p>
        </w:tc>
        <w:tc>
          <w:tcPr>
            <w:tcW w:w="8775" w:type="dxa"/>
          </w:tcPr>
          <w:p w14:paraId="60FBEDE1" w14:textId="77777777" w:rsidR="004A6FB1" w:rsidRPr="00BC5285" w:rsidRDefault="004A6FB1" w:rsidP="00EF34D0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</w:p>
        </w:tc>
      </w:tr>
      <w:tr w:rsidR="004A6FB1" w:rsidRPr="00BC5285" w14:paraId="6406714D" w14:textId="77777777" w:rsidTr="00EF34D0">
        <w:trPr>
          <w:trHeight w:val="1701"/>
        </w:trPr>
        <w:tc>
          <w:tcPr>
            <w:tcW w:w="1413" w:type="dxa"/>
          </w:tcPr>
          <w:p w14:paraId="5B6540EB" w14:textId="77777777" w:rsidR="004A6FB1" w:rsidRPr="00BC5285" w:rsidRDefault="004A6FB1" w:rsidP="00EF34D0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Thursday</w:t>
            </w:r>
          </w:p>
        </w:tc>
        <w:tc>
          <w:tcPr>
            <w:tcW w:w="8775" w:type="dxa"/>
          </w:tcPr>
          <w:p w14:paraId="567866A3" w14:textId="77777777" w:rsidR="004A6FB1" w:rsidRPr="00BC5285" w:rsidRDefault="004A6FB1" w:rsidP="00EF34D0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</w:p>
        </w:tc>
      </w:tr>
      <w:tr w:rsidR="004A6FB1" w:rsidRPr="00BC5285" w14:paraId="5AABF151" w14:textId="77777777" w:rsidTr="00EF34D0">
        <w:trPr>
          <w:trHeight w:val="1701"/>
        </w:trPr>
        <w:tc>
          <w:tcPr>
            <w:tcW w:w="1413" w:type="dxa"/>
          </w:tcPr>
          <w:p w14:paraId="66357B00" w14:textId="77777777" w:rsidR="004A6FB1" w:rsidRPr="00BC5285" w:rsidRDefault="004A6FB1" w:rsidP="00EF34D0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Friday</w:t>
            </w:r>
          </w:p>
        </w:tc>
        <w:tc>
          <w:tcPr>
            <w:tcW w:w="8775" w:type="dxa"/>
          </w:tcPr>
          <w:p w14:paraId="2CBC9BA6" w14:textId="77777777" w:rsidR="004A6FB1" w:rsidRPr="00BC5285" w:rsidRDefault="004A6FB1" w:rsidP="00EF34D0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</w:p>
        </w:tc>
      </w:tr>
      <w:tr w:rsidR="004A6FB1" w:rsidRPr="00BC5285" w14:paraId="2F61B0D8" w14:textId="77777777" w:rsidTr="00EF34D0">
        <w:trPr>
          <w:trHeight w:val="1701"/>
        </w:trPr>
        <w:tc>
          <w:tcPr>
            <w:tcW w:w="1413" w:type="dxa"/>
          </w:tcPr>
          <w:p w14:paraId="11558B3E" w14:textId="77777777" w:rsidR="004A6FB1" w:rsidRPr="00BC5285" w:rsidRDefault="004A6FB1" w:rsidP="00EF34D0">
            <w:pPr>
              <w:spacing w:before="60"/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</w:pPr>
            <w:r w:rsidRPr="00BC5285">
              <w:rPr>
                <w:rFonts w:ascii="Arial" w:hAnsi="Arial" w:cs="Arial"/>
                <w:b/>
                <w:color w:val="103D64" w:themeColor="text2"/>
                <w:sz w:val="20"/>
                <w:szCs w:val="20"/>
                <w:lang w:val="en-AU"/>
              </w:rPr>
              <w:t>Saturday</w:t>
            </w:r>
          </w:p>
        </w:tc>
        <w:tc>
          <w:tcPr>
            <w:tcW w:w="8775" w:type="dxa"/>
          </w:tcPr>
          <w:p w14:paraId="19CB82B2" w14:textId="77777777" w:rsidR="004A6FB1" w:rsidRPr="00BC5285" w:rsidRDefault="004A6FB1" w:rsidP="00EF34D0">
            <w:pPr>
              <w:spacing w:before="60" w:after="60"/>
              <w:rPr>
                <w:rFonts w:ascii="Arial" w:hAnsi="Arial" w:cs="Arial"/>
                <w:color w:val="53565A" w:themeColor="accent3"/>
                <w:sz w:val="20"/>
                <w:szCs w:val="20"/>
                <w:lang w:val="en-AU"/>
              </w:rPr>
            </w:pPr>
          </w:p>
        </w:tc>
      </w:tr>
    </w:tbl>
    <w:p w14:paraId="51CA2190" w14:textId="77777777" w:rsidR="004A6FB1" w:rsidRPr="0020325F" w:rsidRDefault="004A6FB1" w:rsidP="004A6FB1">
      <w:pPr>
        <w:jc w:val="right"/>
        <w:rPr>
          <w:rFonts w:ascii="Arial" w:hAnsi="Arial" w:cs="Arial"/>
          <w:color w:val="53565A" w:themeColor="accent3"/>
          <w:sz w:val="2"/>
          <w:szCs w:val="20"/>
          <w:lang w:val="en-AU"/>
        </w:rPr>
      </w:pPr>
    </w:p>
    <w:p w14:paraId="05704543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781D9C5E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06F75B96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2B71633E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662C238A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5E52AC53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1F7F5A0F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13214E69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7E9D492A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4FE4F6C0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73737037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0955072F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355236A9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787D5776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100FC380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6BFD3214" w14:textId="77777777" w:rsidR="004A6FB1" w:rsidRPr="004A6FB1" w:rsidRDefault="004A6FB1" w:rsidP="004A6FB1">
      <w:pPr>
        <w:rPr>
          <w:rFonts w:ascii="Arial" w:hAnsi="Arial" w:cs="Arial"/>
          <w:sz w:val="2"/>
          <w:szCs w:val="20"/>
          <w:lang w:val="en-AU"/>
        </w:rPr>
      </w:pPr>
    </w:p>
    <w:p w14:paraId="4AC6948C" w14:textId="55F91DBE" w:rsidR="00733C3E" w:rsidRPr="004A6FB1" w:rsidRDefault="00733C3E" w:rsidP="004A6FB1">
      <w:pPr>
        <w:tabs>
          <w:tab w:val="left" w:pos="1432"/>
        </w:tabs>
        <w:rPr>
          <w:rFonts w:ascii="Arial" w:hAnsi="Arial" w:cs="Arial"/>
          <w:sz w:val="2"/>
          <w:szCs w:val="20"/>
          <w:lang w:val="en-AU"/>
        </w:rPr>
      </w:pPr>
    </w:p>
    <w:sectPr w:rsidR="00733C3E" w:rsidRPr="004A6FB1" w:rsidSect="00161AA5">
      <w:headerReference w:type="default" r:id="rId16"/>
      <w:pgSz w:w="11900" w:h="16840"/>
      <w:pgMar w:top="1134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EA70" w14:textId="77777777" w:rsidR="00E7126E" w:rsidRDefault="00E7126E" w:rsidP="00FE12CD">
      <w:r>
        <w:separator/>
      </w:r>
    </w:p>
  </w:endnote>
  <w:endnote w:type="continuationSeparator" w:id="0">
    <w:p w14:paraId="306BB03C" w14:textId="77777777" w:rsidR="00E7126E" w:rsidRDefault="00E7126E" w:rsidP="00FE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394E" w14:textId="77777777" w:rsidR="00CA34FF" w:rsidRDefault="00CA3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521F" w14:textId="77777777" w:rsidR="00CA34FF" w:rsidRDefault="00CA34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5A257" w14:textId="77777777" w:rsidR="00CA34FF" w:rsidRDefault="00CA3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EFA85" w14:textId="77777777" w:rsidR="00E7126E" w:rsidRDefault="00E7126E" w:rsidP="00FE12CD">
      <w:r>
        <w:separator/>
      </w:r>
    </w:p>
  </w:footnote>
  <w:footnote w:type="continuationSeparator" w:id="0">
    <w:p w14:paraId="49AF503A" w14:textId="77777777" w:rsidR="00E7126E" w:rsidRDefault="00E7126E" w:rsidP="00FE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B90F6" w14:textId="77777777" w:rsidR="00CA34FF" w:rsidRDefault="00CA3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655"/>
    </w:tblGrid>
    <w:tr w:rsidR="00161AA5" w:rsidRPr="009A7EA9" w14:paraId="2E992B7A" w14:textId="77777777" w:rsidTr="00161AA5">
      <w:trPr>
        <w:trHeight w:val="284"/>
      </w:trPr>
      <w:tc>
        <w:tcPr>
          <w:tcW w:w="2977" w:type="dxa"/>
        </w:tcPr>
        <w:p w14:paraId="295F6F36" w14:textId="2EB70C9E" w:rsidR="00161AA5" w:rsidRPr="00660841" w:rsidRDefault="00161AA5" w:rsidP="00161AA5">
          <w:pPr>
            <w:spacing w:before="60"/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</w:pPr>
          <w:r w:rsidRPr="00660841"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 xml:space="preserve">Parent </w:t>
          </w:r>
          <w:r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>Weekly</w:t>
          </w:r>
          <w:r w:rsidRPr="00660841"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 xml:space="preserve"> Record</w:t>
          </w:r>
        </w:p>
        <w:p w14:paraId="4D3A3013" w14:textId="1E6C68D6" w:rsidR="00161AA5" w:rsidRPr="00660841" w:rsidRDefault="004A6FB1" w:rsidP="00161AA5">
          <w:pPr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</w:pPr>
          <w:r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>Example</w:t>
          </w:r>
        </w:p>
      </w:tc>
      <w:tc>
        <w:tcPr>
          <w:tcW w:w="7655" w:type="dxa"/>
        </w:tcPr>
        <w:p w14:paraId="4C53315A" w14:textId="77777777" w:rsidR="00161AA5" w:rsidRPr="009A7EA9" w:rsidRDefault="00161AA5" w:rsidP="00161AA5">
          <w:pPr>
            <w:pStyle w:val="Header"/>
            <w:jc w:val="right"/>
            <w:rPr>
              <w:rFonts w:ascii="Arial" w:hAnsi="Arial" w:cs="Arial"/>
              <w:b/>
              <w:color w:val="103D64" w:themeColor="text2"/>
              <w:sz w:val="40"/>
              <w:szCs w:val="32"/>
            </w:rPr>
          </w:pPr>
          <w:r w:rsidRPr="009E4EE5">
            <w:rPr>
              <w:rFonts w:ascii="Arial" w:hAnsi="Arial" w:cs="Arial"/>
              <w:b/>
              <w:color w:val="103D64" w:themeColor="text2"/>
              <w:sz w:val="36"/>
              <w:szCs w:val="32"/>
            </w:rPr>
            <w:t>Home Schooling Review Support Materials</w:t>
          </w:r>
        </w:p>
      </w:tc>
    </w:tr>
  </w:tbl>
  <w:p w14:paraId="370238C2" w14:textId="31C68EC2" w:rsidR="00FE12CD" w:rsidRPr="00161AA5" w:rsidRDefault="00FE12CD" w:rsidP="00161AA5">
    <w:pPr>
      <w:pStyle w:val="Header"/>
      <w:rPr>
        <w:rFonts w:ascii="Arial" w:hAnsi="Arial" w:cs="Arial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C0940" w14:textId="77777777" w:rsidR="00CA34FF" w:rsidRDefault="00CA34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655"/>
    </w:tblGrid>
    <w:tr w:rsidR="004A6FB1" w:rsidRPr="009A7EA9" w14:paraId="68362275" w14:textId="77777777" w:rsidTr="00161AA5">
      <w:trPr>
        <w:trHeight w:val="284"/>
      </w:trPr>
      <w:tc>
        <w:tcPr>
          <w:tcW w:w="2977" w:type="dxa"/>
        </w:tcPr>
        <w:p w14:paraId="5D707F4C" w14:textId="77777777" w:rsidR="004A6FB1" w:rsidRPr="00660841" w:rsidRDefault="004A6FB1" w:rsidP="00161AA5">
          <w:pPr>
            <w:spacing w:before="60"/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</w:pPr>
          <w:r w:rsidRPr="00660841"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 xml:space="preserve">Parent </w:t>
          </w:r>
          <w:r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>Weekly</w:t>
          </w:r>
          <w:r w:rsidRPr="00660841"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 xml:space="preserve"> Record</w:t>
          </w:r>
        </w:p>
        <w:p w14:paraId="3FD0762E" w14:textId="1036B7DA" w:rsidR="004A6FB1" w:rsidRPr="00660841" w:rsidRDefault="004A6FB1" w:rsidP="00161AA5">
          <w:pPr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</w:pPr>
          <w:r>
            <w:rPr>
              <w:rFonts w:ascii="Arial" w:hAnsi="Arial" w:cs="Arial"/>
              <w:b/>
              <w:color w:val="007EB3" w:themeColor="background2"/>
              <w:sz w:val="22"/>
              <w:szCs w:val="22"/>
              <w:lang w:val="en-AU"/>
            </w:rPr>
            <w:t>Template</w:t>
          </w:r>
        </w:p>
      </w:tc>
      <w:tc>
        <w:tcPr>
          <w:tcW w:w="7655" w:type="dxa"/>
        </w:tcPr>
        <w:p w14:paraId="3B5287F2" w14:textId="77777777" w:rsidR="004A6FB1" w:rsidRPr="009A7EA9" w:rsidRDefault="004A6FB1" w:rsidP="00161AA5">
          <w:pPr>
            <w:pStyle w:val="Header"/>
            <w:jc w:val="right"/>
            <w:rPr>
              <w:rFonts w:ascii="Arial" w:hAnsi="Arial" w:cs="Arial"/>
              <w:b/>
              <w:color w:val="103D64" w:themeColor="text2"/>
              <w:sz w:val="40"/>
              <w:szCs w:val="32"/>
            </w:rPr>
          </w:pPr>
          <w:r w:rsidRPr="009E4EE5">
            <w:rPr>
              <w:rFonts w:ascii="Arial" w:hAnsi="Arial" w:cs="Arial"/>
              <w:b/>
              <w:color w:val="103D64" w:themeColor="text2"/>
              <w:sz w:val="36"/>
              <w:szCs w:val="32"/>
            </w:rPr>
            <w:t>Home Schooling Review Support Materials</w:t>
          </w:r>
        </w:p>
      </w:tc>
    </w:tr>
  </w:tbl>
  <w:p w14:paraId="7FD4D0A5" w14:textId="77777777" w:rsidR="004A6FB1" w:rsidRPr="00161AA5" w:rsidRDefault="004A6FB1" w:rsidP="00161AA5">
    <w:pPr>
      <w:pStyle w:val="Header"/>
      <w:rPr>
        <w:rFonts w:ascii="Arial" w:hAnsi="Arial" w:cs="Arial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C4210"/>
    <w:multiLevelType w:val="hybridMultilevel"/>
    <w:tmpl w:val="329A9466"/>
    <w:lvl w:ilvl="0" w:tplc="83805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65A" w:themeColor="accent3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4F8A"/>
    <w:multiLevelType w:val="hybridMultilevel"/>
    <w:tmpl w:val="716A61EC"/>
    <w:lvl w:ilvl="0" w:tplc="09AC5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47212">
    <w:abstractNumId w:val="1"/>
  </w:num>
  <w:num w:numId="2" w16cid:durableId="81205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B68"/>
    <w:rsid w:val="00001707"/>
    <w:rsid w:val="00001B68"/>
    <w:rsid w:val="00112C3D"/>
    <w:rsid w:val="00161AA5"/>
    <w:rsid w:val="001B7596"/>
    <w:rsid w:val="002E2D0B"/>
    <w:rsid w:val="002F0083"/>
    <w:rsid w:val="003F07BE"/>
    <w:rsid w:val="0044187D"/>
    <w:rsid w:val="004A6FB1"/>
    <w:rsid w:val="004E5F56"/>
    <w:rsid w:val="004F1C18"/>
    <w:rsid w:val="00606B22"/>
    <w:rsid w:val="0062782C"/>
    <w:rsid w:val="006855AF"/>
    <w:rsid w:val="006D1C02"/>
    <w:rsid w:val="007053F2"/>
    <w:rsid w:val="00733C3E"/>
    <w:rsid w:val="00833C07"/>
    <w:rsid w:val="00843C69"/>
    <w:rsid w:val="008548E9"/>
    <w:rsid w:val="00856D12"/>
    <w:rsid w:val="00BC5285"/>
    <w:rsid w:val="00C52B3D"/>
    <w:rsid w:val="00C873B8"/>
    <w:rsid w:val="00CA34FF"/>
    <w:rsid w:val="00D7774B"/>
    <w:rsid w:val="00E06118"/>
    <w:rsid w:val="00E62DBC"/>
    <w:rsid w:val="00E7126E"/>
    <w:rsid w:val="00F254DA"/>
    <w:rsid w:val="00FC3990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654EB9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2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2CD"/>
  </w:style>
  <w:style w:type="paragraph" w:styleId="Footer">
    <w:name w:val="footer"/>
    <w:basedOn w:val="Normal"/>
    <w:link w:val="FooterChar"/>
    <w:uiPriority w:val="99"/>
    <w:unhideWhenUsed/>
    <w:rsid w:val="00FE12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2CD"/>
  </w:style>
  <w:style w:type="paragraph" w:styleId="ListParagraph">
    <w:name w:val="List Paragraph"/>
    <w:basedOn w:val="Normal"/>
    <w:uiPriority w:val="34"/>
    <w:qFormat/>
    <w:rsid w:val="00D7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273C7-FA40-4DC6-AE51-792D596E3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632C5-A575-4896-BB97-0C61908001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a43d84-5466-46df-83b3-8bfe0d77918b"/>
    <ds:schemaRef ds:uri="333c6d5a-a791-4d07-8909-420569671128"/>
  </ds:schemaRefs>
</ds:datastoreItem>
</file>

<file path=customXml/itemProps3.xml><?xml version="1.0" encoding="utf-8"?>
<ds:datastoreItem xmlns:ds="http://schemas.openxmlformats.org/officeDocument/2006/customXml" ds:itemID="{2B12BBEE-F8E6-4F97-8867-15946877A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Schooling Review Support Materials - Parent Weekly Record</vt:lpstr>
    </vt:vector>
  </TitlesOfParts>
  <Manager>Victorian Registration and Qualifications Authority</Manager>
  <Company>Department of Education and Training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Schooling Review Support Materials - Parent Weekly Record</dc:title>
  <dc:subject>Home Schooling Review Support Materials - Parent Weekly Record</dc:subject>
  <dc:creator>Justin Mead</dc:creator>
  <cp:keywords>Home Schooling Review weekly Support Materials - Parent Weekly Record, home education</cp:keywords>
  <dc:description/>
  <cp:lastModifiedBy>Robyn Scott 2</cp:lastModifiedBy>
  <cp:revision>2</cp:revision>
  <dcterms:created xsi:type="dcterms:W3CDTF">2025-03-24T22:57:00Z</dcterms:created>
  <dcterms:modified xsi:type="dcterms:W3CDTF">2025-03-24T22:57:00Z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12;#13.3.2 Agency Procedures Development|229a67ae-1fec-46d6-a277-bd43dbd1d37e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{cfe09269-bf32-435f-9e1d-c3d13d2c8f06}</vt:lpwstr>
  </property>
  <property fmtid="{D5CDD505-2E9C-101B-9397-08002B2CF9AE}" pid="8" name="RecordPoint_ActiveItemUniqueId">
    <vt:lpwstr>{eba94a78-ce99-4003-9e87-001379dbc926}</vt:lpwstr>
  </property>
  <property fmtid="{D5CDD505-2E9C-101B-9397-08002B2CF9AE}" pid="9" name="RecordPoint_ActiveItemWebId">
    <vt:lpwstr>{31fa47b5-05b7-4398-a399-741c21814942}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TaxCatchAll">
    <vt:lpwstr>19;#VRQA;#15;#Page</vt:lpwstr>
  </property>
  <property fmtid="{D5CDD505-2E9C-101B-9397-08002B2CF9AE}" pid="17" name="DEECD_Author">
    <vt:lpwstr>19;#VRQA|8ecb8a11-c424-4b73-ad34-eadad919d3e3</vt:lpwstr>
  </property>
  <property fmtid="{D5CDD505-2E9C-101B-9397-08002B2CF9AE}" pid="18" name="DEECD_SubjectCategory">
    <vt:lpwstr/>
  </property>
  <property fmtid="{D5CDD505-2E9C-101B-9397-08002B2CF9AE}" pid="19" name="DEECD_ItemType">
    <vt:lpwstr>15;#Page|eb523acf-a821-456c-a76b-7607578309d7</vt:lpwstr>
  </property>
  <property fmtid="{D5CDD505-2E9C-101B-9397-08002B2CF9AE}" pid="20" name="DEECD_Audience">
    <vt:lpwstr/>
  </property>
</Properties>
</file>