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52C3" w14:textId="77777777" w:rsidR="000D3F96" w:rsidRPr="000D3F96" w:rsidRDefault="006663B2" w:rsidP="000D3F96">
      <w:pPr>
        <w:pStyle w:val="VRQADocumentTitle"/>
      </w:pPr>
      <w:r w:rsidRPr="000D3F96">
        <w:t>Course</w:t>
      </w:r>
      <w:r w:rsidR="005072E6" w:rsidRPr="000D3F96">
        <w:t xml:space="preserve"> </w:t>
      </w:r>
      <w:r w:rsidR="005857E4" w:rsidRPr="000D3F96">
        <w:t xml:space="preserve">proposal </w:t>
      </w:r>
    </w:p>
    <w:p w14:paraId="73D91904" w14:textId="77777777" w:rsidR="000D3F96" w:rsidRDefault="000D3F96" w:rsidP="000D3F96">
      <w:pPr>
        <w:pStyle w:val="VRQADocumentSubtitle"/>
      </w:pPr>
      <w:r>
        <w:t>D</w:t>
      </w:r>
      <w:r w:rsidR="005072E6" w:rsidRPr="000D3F96">
        <w:t>eclaration</w:t>
      </w:r>
      <w:r w:rsidR="005857E4" w:rsidRPr="000D3F96">
        <w:t xml:space="preserve"> form</w:t>
      </w:r>
    </w:p>
    <w:p w14:paraId="19B3BCE4" w14:textId="783FD6D5" w:rsidR="00D947CE" w:rsidRPr="000D3F96" w:rsidRDefault="007412E8" w:rsidP="000D3F96">
      <w:pPr>
        <w:pStyle w:val="VRQAIntroParagraph"/>
      </w:pPr>
      <w:r w:rsidRPr="007332C7">
        <w:rPr>
          <w:szCs w:val="32"/>
        </w:rPr>
        <w:t>Proposal for a new course or to reaccredit an existing course</w:t>
      </w:r>
    </w:p>
    <w:p w14:paraId="1119E4C6" w14:textId="49928FD9" w:rsidR="00BC4A18" w:rsidRPr="00D36B6B" w:rsidRDefault="00BC4A18" w:rsidP="00D36B6B">
      <w:pPr>
        <w:pStyle w:val="VRQABodyText"/>
      </w:pPr>
      <w:r w:rsidRPr="00D36B6B">
        <w:t xml:space="preserve">The </w:t>
      </w:r>
      <w:r w:rsidR="00D36B6B" w:rsidRPr="00D36B6B">
        <w:t>Australian Quality Training Framework (</w:t>
      </w:r>
      <w:r w:rsidRPr="00D36B6B">
        <w:t>AQTF</w:t>
      </w:r>
      <w:r w:rsidR="00D36B6B" w:rsidRPr="00D36B6B">
        <w:t>)</w:t>
      </w:r>
      <w:r w:rsidRPr="00D36B6B">
        <w:t xml:space="preserve"> 2021 Standards for Accredited Courses </w:t>
      </w:r>
      <w:r w:rsidR="002F705A">
        <w:t xml:space="preserve">(the Standards) </w:t>
      </w:r>
      <w:r w:rsidRPr="00D36B6B">
        <w:t>specify the design requirements of accredited courses and require courses to:</w:t>
      </w:r>
    </w:p>
    <w:p w14:paraId="296A33A2" w14:textId="77777777" w:rsidR="00BC4A18" w:rsidRPr="001D1D5D" w:rsidRDefault="00BC4A18" w:rsidP="00D36B6B">
      <w:pPr>
        <w:pStyle w:val="VRQABullet1"/>
      </w:pPr>
      <w:r w:rsidRPr="001D1D5D">
        <w:t>be based on an established industry, education, legislative, enterprise, or community need</w:t>
      </w:r>
    </w:p>
    <w:p w14:paraId="6A4B8E10" w14:textId="77777777" w:rsidR="00BC4A18" w:rsidRPr="001D1D5D" w:rsidRDefault="00BC4A18" w:rsidP="00D36B6B">
      <w:pPr>
        <w:pStyle w:val="VRQABullet1"/>
      </w:pPr>
      <w:r w:rsidRPr="001D1D5D">
        <w:t>be developed in consultation with, and validated by industry, enterprise, community</w:t>
      </w:r>
      <w:r>
        <w:t>,</w:t>
      </w:r>
      <w:r w:rsidRPr="001D1D5D">
        <w:t xml:space="preserve"> and/or professional groups</w:t>
      </w:r>
    </w:p>
    <w:p w14:paraId="6F95EF33" w14:textId="77777777" w:rsidR="00BC4A18" w:rsidRPr="00D60BB6" w:rsidRDefault="00BC4A18" w:rsidP="00D36B6B">
      <w:pPr>
        <w:pStyle w:val="VRQABullet1"/>
      </w:pPr>
      <w:r w:rsidRPr="001D1D5D">
        <w:t>not duplicate, by title or coverage, the outcomes of an endorsed Training Package qualification or skill set</w:t>
      </w:r>
      <w:r>
        <w:t>,</w:t>
      </w:r>
      <w:r w:rsidRPr="001D1D5D">
        <w:t xml:space="preserve"> or accredited course.</w:t>
      </w:r>
    </w:p>
    <w:p w14:paraId="66066D3D" w14:textId="4148B067" w:rsidR="00BC4A18" w:rsidRPr="001D1D5D" w:rsidRDefault="00BC4A18" w:rsidP="00BC4A18">
      <w:pPr>
        <w:pStyle w:val="VRQABodyText"/>
      </w:pPr>
      <w:r w:rsidRPr="001D1D5D">
        <w:t xml:space="preserve">Please ensure you meet these criteria before </w:t>
      </w:r>
      <w:r w:rsidR="00E169A5">
        <w:t xml:space="preserve">proposing to </w:t>
      </w:r>
      <w:r w:rsidR="00D51068">
        <w:t xml:space="preserve">accredit </w:t>
      </w:r>
      <w:r w:rsidR="00613887">
        <w:t xml:space="preserve">a new course </w:t>
      </w:r>
      <w:r w:rsidR="00D51068">
        <w:t xml:space="preserve">or </w:t>
      </w:r>
      <w:r>
        <w:t>reaccredit</w:t>
      </w:r>
      <w:r w:rsidRPr="001D1D5D">
        <w:t xml:space="preserve"> </w:t>
      </w:r>
      <w:r w:rsidR="00613887">
        <w:t xml:space="preserve">an existing </w:t>
      </w:r>
      <w:r w:rsidRPr="001D1D5D">
        <w:t xml:space="preserve">course. </w:t>
      </w:r>
    </w:p>
    <w:p w14:paraId="0CFF570D" w14:textId="78EF256F" w:rsidR="00206655" w:rsidRDefault="00FC3237" w:rsidP="006D60D8">
      <w:pPr>
        <w:pStyle w:val="VRQAIntroParagraph"/>
      </w:pPr>
      <w:r w:rsidRPr="00E40D9B">
        <w:t>Before completing and submitting this declaration, you must discuss your proposal with us. Contact us on</w:t>
      </w:r>
      <w:r w:rsidR="006D60D8">
        <w:t xml:space="preserve"> </w:t>
      </w:r>
      <w:hyperlink r:id="rId12" w:history="1">
        <w:r w:rsidR="006D60D8" w:rsidRPr="006D60D8">
          <w:rPr>
            <w:rStyle w:val="Hyperlink"/>
            <w:color w:val="007EB3" w:themeColor="background2"/>
          </w:rPr>
          <w:t>vrqa.vet@education.vic.gov.au</w:t>
        </w:r>
      </w:hyperlink>
      <w:r w:rsidR="006D60D8">
        <w:rPr>
          <w:color w:val="007EB3" w:themeColor="background2"/>
        </w:rPr>
        <w:t xml:space="preserve"> </w:t>
      </w:r>
      <w:r w:rsidRPr="006D60D8">
        <w:rPr>
          <w:color w:val="53565A" w:themeColor="accent6"/>
        </w:rPr>
        <w:t>o</w:t>
      </w:r>
      <w:r w:rsidRPr="00E40D9B">
        <w:t xml:space="preserve">r call </w:t>
      </w:r>
      <w:r w:rsidR="008A10D6" w:rsidRPr="008A10D6">
        <w:rPr>
          <w:color w:val="007EB3" w:themeColor="background2"/>
        </w:rPr>
        <w:t>(0</w:t>
      </w:r>
      <w:r w:rsidRPr="008A10D6">
        <w:rPr>
          <w:color w:val="007EB3" w:themeColor="background2"/>
        </w:rPr>
        <w:t>3</w:t>
      </w:r>
      <w:r w:rsidR="008A10D6" w:rsidRPr="008A10D6">
        <w:rPr>
          <w:color w:val="007EB3" w:themeColor="background2"/>
        </w:rPr>
        <w:t>)</w:t>
      </w:r>
      <w:r w:rsidRPr="008A10D6">
        <w:rPr>
          <w:color w:val="007EB3" w:themeColor="background2"/>
        </w:rPr>
        <w:t xml:space="preserve"> 9637 2806</w:t>
      </w:r>
      <w:r w:rsidRPr="00E40D9B">
        <w:t xml:space="preserve"> </w:t>
      </w:r>
    </w:p>
    <w:p w14:paraId="148C6223" w14:textId="6D4C06BC" w:rsidR="002F705A" w:rsidRPr="00E40D9B" w:rsidRDefault="002F705A" w:rsidP="002F705A">
      <w:pPr>
        <w:pStyle w:val="VRQABodyText"/>
      </w:pPr>
      <w:r w:rsidRPr="00E40D9B">
        <w:t>The VRQA will not enable an application to progress to the course development stage, unless this discussion takes place</w:t>
      </w:r>
      <w:r>
        <w:t xml:space="preserve">. </w:t>
      </w:r>
      <w:r w:rsidRPr="00E40D9B">
        <w:t>Based on the discussion</w:t>
      </w:r>
      <w:r w:rsidR="00FB5C3A">
        <w:t>,</w:t>
      </w:r>
      <w:r w:rsidRPr="00E40D9B">
        <w:t xml:space="preserve"> and </w:t>
      </w:r>
      <w:r w:rsidR="002940E8">
        <w:t>any</w:t>
      </w:r>
      <w:r w:rsidRPr="00E40D9B">
        <w:t xml:space="preserve"> further information we may request</w:t>
      </w:r>
      <w:r w:rsidR="002940E8">
        <w:t>,</w:t>
      </w:r>
      <w:r w:rsidRPr="00E40D9B">
        <w:t xml:space="preserve"> we will tell you if your proposal appears to be inconsistent with the Standards. If this is the case, the </w:t>
      </w:r>
      <w:r w:rsidR="00FB5C3A">
        <w:t>proposal</w:t>
      </w:r>
      <w:r w:rsidRPr="00E40D9B">
        <w:t xml:space="preserve"> will not progress to the course development stage. No fees will be charged. </w:t>
      </w:r>
    </w:p>
    <w:p w14:paraId="2B09585A" w14:textId="77777777" w:rsidR="006D60D8" w:rsidRPr="00406B03" w:rsidRDefault="006D60D8" w:rsidP="006D60D8">
      <w:pPr>
        <w:pStyle w:val="VRQASubheading1"/>
      </w:pPr>
      <w:r w:rsidRPr="00406B03">
        <w:t xml:space="preserve">Submitting your </w:t>
      </w:r>
      <w:r>
        <w:t xml:space="preserve">declaration </w:t>
      </w:r>
    </w:p>
    <w:p w14:paraId="20141A04" w14:textId="0E171FAE" w:rsidR="00674238" w:rsidRDefault="00674238" w:rsidP="004A68E4">
      <w:pPr>
        <w:pStyle w:val="VRQABulletpointleadin"/>
        <w:spacing w:before="120" w:after="120"/>
      </w:pPr>
      <w:r>
        <w:t xml:space="preserve">Before </w:t>
      </w:r>
      <w:r w:rsidR="008F1349">
        <w:t xml:space="preserve">submitting this declaration, </w:t>
      </w:r>
      <w:r>
        <w:t>you need to have:</w:t>
      </w:r>
    </w:p>
    <w:p w14:paraId="1CCF0E89" w14:textId="77777777" w:rsidR="00674238" w:rsidRDefault="00674238" w:rsidP="004A68E4">
      <w:pPr>
        <w:pStyle w:val="VRQABullet1"/>
        <w:spacing w:before="120"/>
      </w:pPr>
      <w:r>
        <w:t>undertaken preliminary research and consultation to confirm there is an established need for the course</w:t>
      </w:r>
    </w:p>
    <w:p w14:paraId="7DADE7BB" w14:textId="09DBE66D" w:rsidR="00B1151C" w:rsidRDefault="00674238" w:rsidP="004A17E5">
      <w:pPr>
        <w:pStyle w:val="VRQABullet1"/>
        <w:spacing w:before="120"/>
      </w:pPr>
      <w:r>
        <w:t xml:space="preserve">identified the vocational, educational or community </w:t>
      </w:r>
      <w:r w:rsidR="00637DC9">
        <w:t xml:space="preserve">need for the course and that the </w:t>
      </w:r>
      <w:r w:rsidR="00B1151C">
        <w:t>knowledge and skills outcomes meet th</w:t>
      </w:r>
      <w:r w:rsidR="00637DC9">
        <w:t>at</w:t>
      </w:r>
      <w:r w:rsidR="00B1151C">
        <w:t xml:space="preserve"> need</w:t>
      </w:r>
    </w:p>
    <w:p w14:paraId="692ECC1A" w14:textId="0A7EE090" w:rsidR="006B57A5" w:rsidRDefault="006B57A5" w:rsidP="004A68E4">
      <w:pPr>
        <w:pStyle w:val="VRQABullet1"/>
        <w:spacing w:before="120"/>
      </w:pPr>
      <w:r>
        <w:t xml:space="preserve">confirmed that </w:t>
      </w:r>
      <w:r w:rsidR="00674238">
        <w:t>the proposed course does not duplicate endorsed qualifications</w:t>
      </w:r>
      <w:r w:rsidR="00637DC9">
        <w:t>,</w:t>
      </w:r>
      <w:r w:rsidR="00674238">
        <w:t xml:space="preserve"> </w:t>
      </w:r>
      <w:r w:rsidR="00B1151C">
        <w:t>an accredited course</w:t>
      </w:r>
      <w:r w:rsidR="00637DC9">
        <w:t xml:space="preserve"> or existing units of competency</w:t>
      </w:r>
    </w:p>
    <w:p w14:paraId="780C05FB" w14:textId="21732957" w:rsidR="000D3F96" w:rsidRDefault="00637DC9" w:rsidP="004A68E4">
      <w:pPr>
        <w:pStyle w:val="VRQABullet1"/>
        <w:spacing w:before="120"/>
      </w:pPr>
      <w:r>
        <w:t xml:space="preserve">established, or be working to establish a </w:t>
      </w:r>
      <w:r w:rsidR="00674238">
        <w:t>steering committee</w:t>
      </w:r>
      <w:r>
        <w:t xml:space="preserve"> that meets the rules for membership in this declaration</w:t>
      </w:r>
      <w:r w:rsidR="00674238">
        <w:t>.</w:t>
      </w:r>
    </w:p>
    <w:p w14:paraId="184BB15A" w14:textId="7F20C0C1" w:rsidR="007375F6" w:rsidRPr="00D36B6B" w:rsidRDefault="007375F6" w:rsidP="007A6A44">
      <w:pPr>
        <w:pStyle w:val="VRQABodyText"/>
      </w:pPr>
      <w:r w:rsidRPr="001D1D5D">
        <w:rPr>
          <w:b/>
        </w:rPr>
        <w:t>Note:</w:t>
      </w:r>
      <w:r>
        <w:t xml:space="preserve"> </w:t>
      </w:r>
      <w:r w:rsidRPr="00D36B6B">
        <w:t xml:space="preserve">Fees apply to all applications and are set by Ministerial Order 615, which was made on 21 December 2012. Details of current fees payable can be found </w:t>
      </w:r>
      <w:r w:rsidR="009307EF">
        <w:t xml:space="preserve">at </w:t>
      </w:r>
      <w:hyperlink r:id="rId13" w:history="1">
        <w:r w:rsidR="00B75B35" w:rsidRPr="00B75B35">
          <w:rPr>
            <w:rStyle w:val="Hyperlink"/>
            <w:color w:val="007EB3" w:themeColor="background2"/>
          </w:rPr>
          <w:t>vrqa.vic.gov.au/fees</w:t>
        </w:r>
      </w:hyperlink>
      <w:r w:rsidRPr="00D36B6B">
        <w:t>.</w:t>
      </w:r>
    </w:p>
    <w:p w14:paraId="2ADF918E" w14:textId="77777777" w:rsidR="007375F6" w:rsidRPr="00D36B6B" w:rsidRDefault="007375F6" w:rsidP="007A6A44">
      <w:pPr>
        <w:pStyle w:val="VRQABodyText"/>
      </w:pPr>
      <w:r>
        <w:t>After</w:t>
      </w:r>
      <w:r w:rsidRPr="00D36B6B">
        <w:t xml:space="preserve"> you </w:t>
      </w:r>
      <w:r>
        <w:t>submit</w:t>
      </w:r>
      <w:r w:rsidRPr="00D36B6B">
        <w:t xml:space="preserve"> </w:t>
      </w:r>
      <w:r>
        <w:t>this declaration form,</w:t>
      </w:r>
      <w:r w:rsidRPr="00D36B6B">
        <w:t xml:space="preserve"> we will send you an invoice for payment.</w:t>
      </w:r>
    </w:p>
    <w:p w14:paraId="5DDFC67B" w14:textId="73099B23" w:rsidR="007375F6" w:rsidRPr="00D36B6B" w:rsidRDefault="007375F6" w:rsidP="007A6A44">
      <w:pPr>
        <w:pStyle w:val="VRQABodyText"/>
      </w:pPr>
      <w:r w:rsidRPr="00D36B6B">
        <w:t xml:space="preserve">Once the fee has been paid, the VRQA will </w:t>
      </w:r>
      <w:r>
        <w:t xml:space="preserve">review </w:t>
      </w:r>
      <w:r w:rsidRPr="00D36B6B">
        <w:t>your</w:t>
      </w:r>
      <w:r>
        <w:t xml:space="preserve"> declaration form </w:t>
      </w:r>
      <w:r w:rsidRPr="00D36B6B">
        <w:t xml:space="preserve">against the </w:t>
      </w:r>
      <w:r>
        <w:t xml:space="preserve">Standards </w:t>
      </w:r>
      <w:r w:rsidRPr="00D36B6B">
        <w:t>to determine its suitability for accreditation</w:t>
      </w:r>
      <w:r>
        <w:t xml:space="preserve"> or reaccreditation</w:t>
      </w:r>
      <w:r w:rsidRPr="00D36B6B">
        <w:t>.</w:t>
      </w:r>
    </w:p>
    <w:p w14:paraId="01DD0D16" w14:textId="0C24EFE4" w:rsidR="007375F6" w:rsidRDefault="007375F6" w:rsidP="007A6A44">
      <w:pPr>
        <w:pStyle w:val="VRQABodyText"/>
      </w:pPr>
      <w:r w:rsidRPr="00D36B6B">
        <w:t xml:space="preserve">Please ensure </w:t>
      </w:r>
      <w:r>
        <w:t xml:space="preserve">the CEO or copyright owner </w:t>
      </w:r>
      <w:r w:rsidRPr="00D36B6B">
        <w:t>sign</w:t>
      </w:r>
      <w:r>
        <w:t>s</w:t>
      </w:r>
      <w:r w:rsidRPr="00D36B6B">
        <w:t xml:space="preserve"> the declaration at the end of this form.</w:t>
      </w:r>
    </w:p>
    <w:p w14:paraId="6098797F" w14:textId="31F7C454" w:rsidR="00E33A2E" w:rsidRPr="004C7CB2" w:rsidRDefault="000D3F96" w:rsidP="004C7CB2">
      <w:pPr>
        <w:pStyle w:val="VRQAIntroParagraph"/>
        <w:rPr>
          <w:rStyle w:val="Hyperlink"/>
          <w:b/>
          <w:bCs/>
          <w:color w:val="156082"/>
        </w:rPr>
      </w:pPr>
      <w:r w:rsidRPr="004C7CB2">
        <w:t xml:space="preserve">To submit your </w:t>
      </w:r>
      <w:r w:rsidR="00674238" w:rsidRPr="004C7CB2">
        <w:t xml:space="preserve">declaration </w:t>
      </w:r>
      <w:proofErr w:type="gramStart"/>
      <w:r w:rsidR="00406B03" w:rsidRPr="004C7CB2">
        <w:t>email</w:t>
      </w:r>
      <w:proofErr w:type="gramEnd"/>
      <w:r w:rsidRPr="004C7CB2">
        <w:t xml:space="preserve"> it </w:t>
      </w:r>
      <w:r w:rsidR="00406B03" w:rsidRPr="004C7CB2">
        <w:t>to</w:t>
      </w:r>
      <w:r w:rsidR="00406B03" w:rsidRPr="004C7CB2">
        <w:rPr>
          <w:color w:val="081E31" w:themeColor="accent2" w:themeShade="80"/>
        </w:rPr>
        <w:t xml:space="preserve"> </w:t>
      </w:r>
      <w:hyperlink r:id="rId14" w:history="1">
        <w:r w:rsidRPr="004C7CB2">
          <w:rPr>
            <w:rStyle w:val="Hyperlink"/>
            <w:b/>
            <w:bCs/>
            <w:color w:val="007EB3" w:themeColor="background2"/>
          </w:rPr>
          <w:t>vrqa.vet@education.vic.gov.au</w:t>
        </w:r>
      </w:hyperlink>
      <w:r w:rsidRPr="004C7CB2">
        <w:t xml:space="preserve"> w</w:t>
      </w:r>
      <w:r w:rsidR="004A1ACD" w:rsidRPr="004C7CB2">
        <w:t xml:space="preserve">ith the subject line </w:t>
      </w:r>
      <w:r w:rsidR="00E33A2E" w:rsidRPr="004C7CB2">
        <w:t xml:space="preserve">‘Course </w:t>
      </w:r>
      <w:r w:rsidR="003967A7" w:rsidRPr="004C7CB2">
        <w:t xml:space="preserve">proposal </w:t>
      </w:r>
      <w:r w:rsidR="00674238" w:rsidRPr="004C7CB2">
        <w:t>d</w:t>
      </w:r>
      <w:r w:rsidR="00E33A2E" w:rsidRPr="004C7CB2">
        <w:t xml:space="preserve">eclaration for </w:t>
      </w:r>
      <w:r w:rsidRPr="004C7CB2">
        <w:t>&lt;</w:t>
      </w:r>
      <w:r w:rsidR="00E33A2E" w:rsidRPr="004C7CB2">
        <w:t>title of course</w:t>
      </w:r>
      <w:r w:rsidRPr="004C7CB2">
        <w:t>&gt;’</w:t>
      </w:r>
      <w:r w:rsidR="00674238" w:rsidRPr="004C7CB2">
        <w:t>.</w:t>
      </w:r>
    </w:p>
    <w:p w14:paraId="46567BEE" w14:textId="5ABED310" w:rsidR="001353EC" w:rsidRPr="00D36B6B" w:rsidRDefault="001353EC" w:rsidP="001353EC">
      <w:pPr>
        <w:pStyle w:val="VRQABodyText"/>
      </w:pPr>
      <w:r w:rsidRPr="001353EC">
        <w:rPr>
          <w:b/>
          <w:bCs/>
        </w:rPr>
        <w:t>Note:</w:t>
      </w:r>
      <w:r>
        <w:t xml:space="preserve"> A completed declaration form does not guarantee that the VRQA will accredit </w:t>
      </w:r>
      <w:r w:rsidR="00C41507">
        <w:t xml:space="preserve">or reaccredit </w:t>
      </w:r>
      <w:r>
        <w:t>the course</w:t>
      </w:r>
      <w:r w:rsidR="00483F23">
        <w:t>.</w:t>
      </w:r>
      <w:r>
        <w:t xml:space="preserve"> If the final course proposal is not consistent with the Standards, the VRQA will not accredit </w:t>
      </w:r>
      <w:r w:rsidR="00C41507">
        <w:t xml:space="preserve">or reaccredit </w:t>
      </w:r>
      <w:r>
        <w:t xml:space="preserve">the course. </w:t>
      </w:r>
    </w:p>
    <w:tbl>
      <w:tblPr>
        <w:tblStyle w:val="Style1"/>
        <w:tblpPr w:leftFromText="180" w:rightFromText="180" w:vertAnchor="page" w:horzAnchor="margin" w:tblpY="2341"/>
        <w:tblW w:w="5000" w:type="pct"/>
        <w:tblLook w:val="04A0" w:firstRow="1" w:lastRow="0" w:firstColumn="1" w:lastColumn="0" w:noHBand="0" w:noVBand="1"/>
      </w:tblPr>
      <w:tblGrid>
        <w:gridCol w:w="568"/>
        <w:gridCol w:w="84"/>
        <w:gridCol w:w="1990"/>
        <w:gridCol w:w="253"/>
        <w:gridCol w:w="1339"/>
        <w:gridCol w:w="490"/>
        <w:gridCol w:w="1369"/>
        <w:gridCol w:w="1371"/>
        <w:gridCol w:w="620"/>
        <w:gridCol w:w="751"/>
        <w:gridCol w:w="300"/>
        <w:gridCol w:w="1069"/>
      </w:tblGrid>
      <w:tr w:rsidR="0095767C" w:rsidRPr="009D112A" w14:paraId="028FD337" w14:textId="77777777" w:rsidTr="00C41507">
        <w:trPr>
          <w:trHeight w:val="2117"/>
        </w:trPr>
        <w:tc>
          <w:tcPr>
            <w:cnfStyle w:val="000000000100" w:firstRow="0" w:lastRow="0" w:firstColumn="0" w:lastColumn="0" w:oddVBand="0" w:evenVBand="0" w:oddHBand="0" w:evenHBand="0" w:firstRowFirstColumn="1" w:firstRowLastColumn="0" w:lastRowFirstColumn="0" w:lastRowLastColumn="0"/>
            <w:tcW w:w="5000" w:type="pct"/>
            <w:gridSpan w:val="12"/>
            <w:shd w:val="clear" w:color="auto" w:fill="auto"/>
          </w:tcPr>
          <w:p w14:paraId="45A2CCB8" w14:textId="77777777" w:rsidR="00971DD3" w:rsidRPr="007F33FA" w:rsidRDefault="00971DD3" w:rsidP="00971DD3">
            <w:pPr>
              <w:pStyle w:val="VRQASubheading2"/>
              <w:framePr w:hSpace="0" w:wrap="auto" w:vAnchor="margin" w:hAnchor="text" w:yAlign="inline"/>
              <w:rPr>
                <w:rStyle w:val="Hyperlink"/>
                <w:color w:val="007EB3"/>
                <w:u w:val="none"/>
              </w:rPr>
            </w:pPr>
            <w:r w:rsidRPr="007F33FA">
              <w:rPr>
                <w:rStyle w:val="Hyperlink"/>
                <w:color w:val="007EB3"/>
                <w:u w:val="none"/>
              </w:rPr>
              <w:lastRenderedPageBreak/>
              <w:t>Privacy disclaimer</w:t>
            </w:r>
          </w:p>
          <w:p w14:paraId="484428C4" w14:textId="73F35D0D" w:rsidR="00F47226" w:rsidRPr="00F47226" w:rsidRDefault="00971DD3" w:rsidP="00971DD3">
            <w:pPr>
              <w:pStyle w:val="VRQABodyText"/>
              <w:rPr>
                <w:rStyle w:val="Hyperlink"/>
                <w:color w:val="007EB3" w:themeColor="background2"/>
                <w:u w:val="none"/>
              </w:rPr>
            </w:pPr>
            <w:r w:rsidRPr="007F33FA">
              <w:rPr>
                <w:rStyle w:val="Hyperlink"/>
                <w:color w:val="53565A"/>
                <w:u w:val="none"/>
              </w:rPr>
              <w:t xml:space="preserve">All information collected in this form is required by State or Commonwealth legislation and associated regulatory frameworks. The VRQA will only use this information in relation to its powers and functions under the </w:t>
            </w:r>
            <w:r w:rsidRPr="00792ABC">
              <w:rPr>
                <w:rStyle w:val="Hyperlink"/>
                <w:i/>
                <w:iCs/>
                <w:color w:val="53565A"/>
                <w:u w:val="none"/>
              </w:rPr>
              <w:t>Education and Training Reform Act 2006</w:t>
            </w:r>
            <w:r w:rsidRPr="007F33FA">
              <w:rPr>
                <w:rStyle w:val="Hyperlink"/>
                <w:color w:val="53565A"/>
                <w:u w:val="none"/>
              </w:rPr>
              <w:t>. To read the VRQA privacy policy, see</w:t>
            </w:r>
            <w:r w:rsidR="00F47226">
              <w:rPr>
                <w:rStyle w:val="Hyperlink"/>
                <w:color w:val="53565A"/>
                <w:u w:val="none"/>
              </w:rPr>
              <w:t xml:space="preserve"> </w:t>
            </w:r>
            <w:hyperlink r:id="rId15" w:history="1">
              <w:r w:rsidR="00F47226" w:rsidRPr="00F47226">
                <w:rPr>
                  <w:rStyle w:val="Hyperlink"/>
                  <w:color w:val="007EB3" w:themeColor="background2"/>
                </w:rPr>
                <w:t>vrqa.vic.gov.au/</w:t>
              </w:r>
              <w:proofErr w:type="spellStart"/>
              <w:r w:rsidR="00F47226" w:rsidRPr="00F47226">
                <w:rPr>
                  <w:rStyle w:val="Hyperlink"/>
                  <w:color w:val="007EB3" w:themeColor="background2"/>
                </w:rPr>
                <w:t>vrqa</w:t>
              </w:r>
              <w:proofErr w:type="spellEnd"/>
              <w:r w:rsidR="00F47226" w:rsidRPr="00F47226">
                <w:rPr>
                  <w:rStyle w:val="Hyperlink"/>
                  <w:color w:val="007EB3" w:themeColor="background2"/>
                </w:rPr>
                <w:t>-privacy-statement</w:t>
              </w:r>
            </w:hyperlink>
          </w:p>
          <w:p w14:paraId="0B7AD6D1" w14:textId="4B3DAA21" w:rsidR="0095767C" w:rsidRPr="00977D85" w:rsidRDefault="00971DD3" w:rsidP="00F47226">
            <w:pPr>
              <w:pStyle w:val="VRQABodyText"/>
            </w:pPr>
            <w:r w:rsidRPr="007F33FA">
              <w:rPr>
                <w:rStyle w:val="Hyperlink"/>
                <w:color w:val="53565A"/>
                <w:u w:val="none"/>
              </w:rPr>
              <w:t>You can request access to personal information that we hold about you and request that it be corrected.</w:t>
            </w:r>
          </w:p>
        </w:tc>
      </w:tr>
      <w:tr w:rsidR="00F32733" w:rsidRPr="009D112A" w14:paraId="1E7E5974" w14:textId="77777777" w:rsidTr="001D0E37">
        <w:trPr>
          <w:trHeight w:val="552"/>
        </w:trPr>
        <w:tc>
          <w:tcPr>
            <w:tcW w:w="1294" w:type="pct"/>
            <w:gridSpan w:val="3"/>
            <w:shd w:val="clear" w:color="auto" w:fill="103D64" w:themeFill="text2"/>
          </w:tcPr>
          <w:p w14:paraId="0FB75083" w14:textId="33FC3324" w:rsidR="00F32733" w:rsidRPr="00977D85" w:rsidRDefault="00F32733" w:rsidP="00F32733">
            <w:pPr>
              <w:pStyle w:val="VRQATableHeading1"/>
            </w:pPr>
            <w:r w:rsidRPr="00977D85">
              <w:t>Proposed course title</w:t>
            </w:r>
            <w:r>
              <w:t>/</w:t>
            </w:r>
            <w:r w:rsidRPr="00977D85">
              <w:t>s</w:t>
            </w:r>
            <w:r>
              <w:t>*</w:t>
            </w:r>
          </w:p>
        </w:tc>
        <w:tc>
          <w:tcPr>
            <w:tcW w:w="3706" w:type="pct"/>
            <w:gridSpan w:val="9"/>
          </w:tcPr>
          <w:p w14:paraId="06985EED" w14:textId="77777777" w:rsidR="00F32733" w:rsidRPr="00977D85" w:rsidRDefault="00F32733" w:rsidP="00F32733">
            <w:pPr>
              <w:pStyle w:val="VRQATableBodyText"/>
            </w:pPr>
          </w:p>
        </w:tc>
      </w:tr>
      <w:tr w:rsidR="00987415" w:rsidRPr="009D112A" w14:paraId="21B0D00E" w14:textId="77777777" w:rsidTr="001D0E37">
        <w:trPr>
          <w:trHeight w:val="552"/>
        </w:trPr>
        <w:tc>
          <w:tcPr>
            <w:tcW w:w="1294" w:type="pct"/>
            <w:gridSpan w:val="3"/>
            <w:shd w:val="clear" w:color="auto" w:fill="103D64" w:themeFill="text2"/>
          </w:tcPr>
          <w:p w14:paraId="53A7B54E" w14:textId="568EAE69" w:rsidR="00987415" w:rsidRPr="00977D85" w:rsidRDefault="004D0C63" w:rsidP="00F32733">
            <w:pPr>
              <w:pStyle w:val="VRQATableHeading1"/>
            </w:pPr>
            <w:r>
              <w:t>This declaration is for:</w:t>
            </w:r>
          </w:p>
        </w:tc>
        <w:tc>
          <w:tcPr>
            <w:tcW w:w="3706" w:type="pct"/>
            <w:gridSpan w:val="9"/>
          </w:tcPr>
          <w:p w14:paraId="63E34A93" w14:textId="2E5FA071" w:rsidR="00987415" w:rsidRPr="00977D85" w:rsidRDefault="004A4251" w:rsidP="00F32733">
            <w:pPr>
              <w:pStyle w:val="VRQATableBodyText"/>
            </w:pPr>
            <w:sdt>
              <w:sdtPr>
                <w:id w:val="-743950411"/>
                <w14:checkbox>
                  <w14:checked w14:val="0"/>
                  <w14:checkedState w14:val="2612" w14:font="MS Gothic"/>
                  <w14:uncheckedState w14:val="2610" w14:font="MS Gothic"/>
                </w14:checkbox>
              </w:sdtPr>
              <w:sdtEndPr/>
              <w:sdtContent>
                <w:r w:rsidR="001336AE" w:rsidRPr="00BB0C84">
                  <w:rPr>
                    <w:rFonts w:ascii="Segoe UI Symbol" w:hAnsi="Segoe UI Symbol" w:cs="Segoe UI Symbol"/>
                  </w:rPr>
                  <w:t>☐</w:t>
                </w:r>
              </w:sdtContent>
            </w:sdt>
            <w:r w:rsidR="001336AE" w:rsidRPr="00BB0C84">
              <w:t xml:space="preserve"> proposed accreditation of a new course</w:t>
            </w:r>
          </w:p>
        </w:tc>
      </w:tr>
      <w:tr w:rsidR="004D0C63" w:rsidRPr="009D112A" w14:paraId="404A40E7" w14:textId="77777777" w:rsidTr="001D0E37">
        <w:trPr>
          <w:trHeight w:val="552"/>
        </w:trPr>
        <w:tc>
          <w:tcPr>
            <w:tcW w:w="1294" w:type="pct"/>
            <w:gridSpan w:val="3"/>
          </w:tcPr>
          <w:p w14:paraId="4CDBCACC" w14:textId="77777777" w:rsidR="004D0C63" w:rsidRPr="00977D85" w:rsidRDefault="004D0C63" w:rsidP="00F32733">
            <w:pPr>
              <w:pStyle w:val="VRQATableHeading1"/>
            </w:pPr>
          </w:p>
        </w:tc>
        <w:tc>
          <w:tcPr>
            <w:tcW w:w="3706" w:type="pct"/>
            <w:gridSpan w:val="9"/>
          </w:tcPr>
          <w:p w14:paraId="63FD29B3" w14:textId="140A37DB" w:rsidR="004D0C63" w:rsidRDefault="004A4251" w:rsidP="00F32733">
            <w:pPr>
              <w:pStyle w:val="VRQATableBodyText"/>
              <w:rPr>
                <w:color w:val="007EB3" w:themeColor="background2"/>
              </w:rPr>
            </w:pPr>
            <w:sdt>
              <w:sdtPr>
                <w:id w:val="-1713491435"/>
                <w14:checkbox>
                  <w14:checked w14:val="0"/>
                  <w14:checkedState w14:val="2612" w14:font="MS Gothic"/>
                  <w14:uncheckedState w14:val="2610" w14:font="MS Gothic"/>
                </w14:checkbox>
              </w:sdtPr>
              <w:sdtEndPr/>
              <w:sdtContent>
                <w:r w:rsidR="001336AE" w:rsidRPr="00BB0C84">
                  <w:rPr>
                    <w:rFonts w:ascii="Segoe UI Symbol" w:hAnsi="Segoe UI Symbol" w:cs="Segoe UI Symbol"/>
                  </w:rPr>
                  <w:t>☐</w:t>
                </w:r>
              </w:sdtContent>
            </w:sdt>
            <w:r w:rsidR="001336AE" w:rsidRPr="00BB0C84">
              <w:t xml:space="preserve"> proposed reaccreditation of existing course</w:t>
            </w:r>
            <w:r w:rsidR="006C7E79">
              <w:t>/</w:t>
            </w:r>
            <w:r w:rsidR="001336AE" w:rsidRPr="00BB0C84">
              <w:t xml:space="preserve">s. </w:t>
            </w:r>
            <w:r w:rsidR="001336AE" w:rsidRPr="00BB0C84">
              <w:rPr>
                <w:color w:val="007EB3" w:themeColor="background2"/>
              </w:rPr>
              <w:t>If so, specify code of existing course(s):</w:t>
            </w:r>
          </w:p>
          <w:p w14:paraId="26FFD990" w14:textId="128882D1" w:rsidR="006C7E79" w:rsidRPr="00977D85" w:rsidRDefault="006C7E79" w:rsidP="00F32733">
            <w:pPr>
              <w:pStyle w:val="VRQATableBodyText"/>
            </w:pPr>
          </w:p>
        </w:tc>
      </w:tr>
      <w:tr w:rsidR="00F32733" w:rsidRPr="009D112A" w14:paraId="208EFE2C" w14:textId="77777777" w:rsidTr="00F32733">
        <w:trPr>
          <w:trHeight w:val="363"/>
        </w:trPr>
        <w:tc>
          <w:tcPr>
            <w:tcW w:w="5000" w:type="pct"/>
            <w:gridSpan w:val="12"/>
          </w:tcPr>
          <w:p w14:paraId="347C5328" w14:textId="082D38FE" w:rsidR="00F32733" w:rsidRPr="00977D85" w:rsidRDefault="00F32733" w:rsidP="00F32733">
            <w:pPr>
              <w:pStyle w:val="VRQATableBodyText"/>
            </w:pPr>
            <w:r w:rsidRPr="00F32733">
              <w:rPr>
                <w:b/>
                <w:bCs/>
              </w:rPr>
              <w:t>Note:</w:t>
            </w:r>
            <w:r w:rsidRPr="00C53B16">
              <w:t xml:space="preserve"> The title of </w:t>
            </w:r>
            <w:proofErr w:type="gramStart"/>
            <w:r>
              <w:t>a</w:t>
            </w:r>
            <w:r w:rsidRPr="00C53B16">
              <w:t xml:space="preserve"> </w:t>
            </w:r>
            <w:r w:rsidR="00B67C92">
              <w:t xml:space="preserve"> proposed</w:t>
            </w:r>
            <w:proofErr w:type="gramEnd"/>
            <w:r w:rsidR="00B67C92">
              <w:t xml:space="preserve"> new course or re</w:t>
            </w:r>
            <w:r w:rsidR="00B67C92" w:rsidRPr="00C53B16">
              <w:t xml:space="preserve">accredited course </w:t>
            </w:r>
            <w:r w:rsidRPr="00C53B16">
              <w:t>cannot duplicate the title of a training package qualification or accredited course and must contain 100 characters or less (including spaces).</w:t>
            </w:r>
          </w:p>
        </w:tc>
      </w:tr>
      <w:tr w:rsidR="00F32733" w:rsidRPr="009D112A" w14:paraId="771E9336" w14:textId="77777777" w:rsidTr="008A6E45">
        <w:trPr>
          <w:trHeight w:val="363"/>
        </w:trPr>
        <w:tc>
          <w:tcPr>
            <w:tcW w:w="5000" w:type="pct"/>
            <w:gridSpan w:val="12"/>
            <w:shd w:val="clear" w:color="auto" w:fill="103D64" w:themeFill="text2"/>
          </w:tcPr>
          <w:p w14:paraId="28B9B341" w14:textId="1ED2980A" w:rsidR="00F32733" w:rsidRPr="00977D85" w:rsidRDefault="008A6E45" w:rsidP="008A6E45">
            <w:pPr>
              <w:pStyle w:val="VRQATableHeading1"/>
            </w:pPr>
            <w:r>
              <w:t xml:space="preserve">Section A: </w:t>
            </w:r>
            <w:r w:rsidR="00F32733" w:rsidRPr="00977D85">
              <w:t>Applicant details</w:t>
            </w:r>
          </w:p>
        </w:tc>
      </w:tr>
      <w:tr w:rsidR="00224F48" w:rsidRPr="00DA0318" w14:paraId="6BCA7DD3" w14:textId="77777777" w:rsidTr="001D0E37">
        <w:trPr>
          <w:trHeight w:val="577"/>
        </w:trPr>
        <w:tc>
          <w:tcPr>
            <w:tcW w:w="319" w:type="pct"/>
            <w:gridSpan w:val="2"/>
            <w:vMerge w:val="restart"/>
          </w:tcPr>
          <w:p w14:paraId="385905EC" w14:textId="77777777" w:rsidR="00224F48" w:rsidRPr="00E859DF" w:rsidRDefault="00224F48" w:rsidP="00E859DF">
            <w:pPr>
              <w:pStyle w:val="VRQATableLeftColumn"/>
              <w:rPr>
                <w:b/>
                <w:bCs/>
              </w:rPr>
            </w:pPr>
            <w:r w:rsidRPr="00E859DF">
              <w:rPr>
                <w:b/>
                <w:bCs/>
              </w:rPr>
              <w:t>A.1.1</w:t>
            </w:r>
          </w:p>
        </w:tc>
        <w:tc>
          <w:tcPr>
            <w:tcW w:w="1099" w:type="pct"/>
            <w:gridSpan w:val="2"/>
          </w:tcPr>
          <w:p w14:paraId="4A450C52" w14:textId="77777777" w:rsidR="00224F48" w:rsidRPr="00977D85" w:rsidRDefault="00224F48" w:rsidP="00E859DF">
            <w:pPr>
              <w:pStyle w:val="VRQATableLeftColumn"/>
              <w:rPr>
                <w:spacing w:val="-4"/>
                <w:sz w:val="20"/>
                <w:szCs w:val="20"/>
              </w:rPr>
            </w:pPr>
            <w:r w:rsidRPr="00977D85">
              <w:rPr>
                <w:sz w:val="20"/>
                <w:szCs w:val="20"/>
              </w:rPr>
              <w:t>Legal entity who will own copyright</w:t>
            </w:r>
          </w:p>
        </w:tc>
        <w:tc>
          <w:tcPr>
            <w:tcW w:w="3581" w:type="pct"/>
            <w:gridSpan w:val="8"/>
          </w:tcPr>
          <w:p w14:paraId="55F67A9B" w14:textId="77777777" w:rsidR="00224F48" w:rsidRPr="00BB0C84" w:rsidRDefault="00224F48" w:rsidP="00BB0C84">
            <w:pPr>
              <w:pStyle w:val="VRQATableBodyText"/>
            </w:pPr>
          </w:p>
        </w:tc>
      </w:tr>
      <w:tr w:rsidR="00224F48" w:rsidRPr="00DA0318" w14:paraId="0281AA42" w14:textId="77777777" w:rsidTr="001D0E37">
        <w:trPr>
          <w:trHeight w:val="284"/>
        </w:trPr>
        <w:tc>
          <w:tcPr>
            <w:tcW w:w="319" w:type="pct"/>
            <w:gridSpan w:val="2"/>
            <w:vMerge/>
          </w:tcPr>
          <w:p w14:paraId="5249E89C" w14:textId="77777777" w:rsidR="00224F48" w:rsidRPr="00E859DF" w:rsidRDefault="00224F48" w:rsidP="00E859DF">
            <w:pPr>
              <w:pStyle w:val="VRQATableLeftColumn"/>
              <w:rPr>
                <w:b/>
                <w:bCs/>
                <w:sz w:val="20"/>
                <w:szCs w:val="20"/>
              </w:rPr>
            </w:pPr>
          </w:p>
        </w:tc>
        <w:tc>
          <w:tcPr>
            <w:tcW w:w="1099" w:type="pct"/>
            <w:gridSpan w:val="2"/>
          </w:tcPr>
          <w:p w14:paraId="786D844E" w14:textId="77777777" w:rsidR="00224F48" w:rsidRPr="00977D85" w:rsidRDefault="00224F48" w:rsidP="00E859DF">
            <w:pPr>
              <w:pStyle w:val="VRQATableLeftColumn"/>
              <w:rPr>
                <w:sz w:val="20"/>
                <w:szCs w:val="20"/>
              </w:rPr>
            </w:pPr>
            <w:r w:rsidRPr="00977D85">
              <w:rPr>
                <w:sz w:val="20"/>
                <w:szCs w:val="20"/>
              </w:rPr>
              <w:t xml:space="preserve">Business </w:t>
            </w:r>
            <w:r>
              <w:rPr>
                <w:sz w:val="20"/>
                <w:szCs w:val="20"/>
              </w:rPr>
              <w:t>n</w:t>
            </w:r>
            <w:r w:rsidRPr="00977D85">
              <w:rPr>
                <w:sz w:val="20"/>
                <w:szCs w:val="20"/>
              </w:rPr>
              <w:t xml:space="preserve">ame </w:t>
            </w:r>
          </w:p>
        </w:tc>
        <w:tc>
          <w:tcPr>
            <w:tcW w:w="3581" w:type="pct"/>
            <w:gridSpan w:val="8"/>
          </w:tcPr>
          <w:p w14:paraId="1C79AA29" w14:textId="77777777" w:rsidR="00224F48" w:rsidRPr="00BB0C84" w:rsidRDefault="00224F48" w:rsidP="00BB0C84">
            <w:pPr>
              <w:pStyle w:val="VRQATableBodyText"/>
            </w:pPr>
            <w:r w:rsidRPr="00BB0C84">
              <w:t>If applicable</w:t>
            </w:r>
          </w:p>
        </w:tc>
      </w:tr>
      <w:tr w:rsidR="00224F48" w:rsidRPr="00DA0318" w14:paraId="354461C8" w14:textId="77777777" w:rsidTr="001D0E37">
        <w:trPr>
          <w:trHeight w:val="284"/>
        </w:trPr>
        <w:tc>
          <w:tcPr>
            <w:tcW w:w="319" w:type="pct"/>
            <w:gridSpan w:val="2"/>
            <w:vMerge/>
          </w:tcPr>
          <w:p w14:paraId="436D64C4" w14:textId="77777777" w:rsidR="00224F48" w:rsidRPr="00E859DF" w:rsidRDefault="00224F48" w:rsidP="00E859DF">
            <w:pPr>
              <w:pStyle w:val="VRQATableLeftColumn"/>
              <w:rPr>
                <w:b/>
                <w:bCs/>
                <w:sz w:val="20"/>
                <w:szCs w:val="20"/>
              </w:rPr>
            </w:pPr>
          </w:p>
        </w:tc>
        <w:tc>
          <w:tcPr>
            <w:tcW w:w="1099" w:type="pct"/>
            <w:gridSpan w:val="2"/>
          </w:tcPr>
          <w:p w14:paraId="56BF9549" w14:textId="77777777" w:rsidR="00224F48" w:rsidRPr="00977D85" w:rsidRDefault="00224F48" w:rsidP="00E859DF">
            <w:pPr>
              <w:pStyle w:val="VRQATableLeftColumn"/>
              <w:rPr>
                <w:sz w:val="20"/>
                <w:szCs w:val="20"/>
              </w:rPr>
            </w:pPr>
            <w:r w:rsidRPr="00977D85">
              <w:rPr>
                <w:sz w:val="20"/>
                <w:szCs w:val="20"/>
              </w:rPr>
              <w:t xml:space="preserve">RTO registration number </w:t>
            </w:r>
          </w:p>
        </w:tc>
        <w:tc>
          <w:tcPr>
            <w:tcW w:w="3581" w:type="pct"/>
            <w:gridSpan w:val="8"/>
          </w:tcPr>
          <w:p w14:paraId="0ECEF973" w14:textId="77777777" w:rsidR="00224F48" w:rsidRPr="00BB0C84" w:rsidRDefault="00224F48" w:rsidP="00BB0C84">
            <w:pPr>
              <w:pStyle w:val="VRQATableBodyText"/>
            </w:pPr>
            <w:r w:rsidRPr="00BB0C84">
              <w:t>If applicable</w:t>
            </w:r>
          </w:p>
        </w:tc>
      </w:tr>
      <w:tr w:rsidR="00224F48" w:rsidRPr="00977D85" w14:paraId="374BECC5" w14:textId="77777777" w:rsidTr="001D0E37">
        <w:trPr>
          <w:trHeight w:val="363"/>
        </w:trPr>
        <w:tc>
          <w:tcPr>
            <w:tcW w:w="319" w:type="pct"/>
            <w:gridSpan w:val="2"/>
            <w:vMerge/>
          </w:tcPr>
          <w:p w14:paraId="1B68078E" w14:textId="77777777" w:rsidR="00224F48" w:rsidRPr="00E859DF" w:rsidRDefault="00224F48" w:rsidP="00E859DF">
            <w:pPr>
              <w:pStyle w:val="VRQATableLeftColumn"/>
              <w:rPr>
                <w:b/>
                <w:bCs/>
                <w:sz w:val="20"/>
                <w:szCs w:val="20"/>
              </w:rPr>
            </w:pPr>
          </w:p>
        </w:tc>
        <w:tc>
          <w:tcPr>
            <w:tcW w:w="1099" w:type="pct"/>
            <w:gridSpan w:val="2"/>
            <w:vMerge w:val="restart"/>
          </w:tcPr>
          <w:p w14:paraId="00F69A85" w14:textId="77777777" w:rsidR="00224F48" w:rsidRPr="00977D85" w:rsidRDefault="00224F48" w:rsidP="00E859DF">
            <w:pPr>
              <w:pStyle w:val="VRQATableLeftColumn"/>
              <w:rPr>
                <w:sz w:val="20"/>
                <w:szCs w:val="20"/>
              </w:rPr>
            </w:pPr>
            <w:r w:rsidRPr="00977D85">
              <w:rPr>
                <w:sz w:val="20"/>
                <w:szCs w:val="20"/>
              </w:rPr>
              <w:t>Contact information</w:t>
            </w:r>
          </w:p>
        </w:tc>
        <w:tc>
          <w:tcPr>
            <w:tcW w:w="656" w:type="pct"/>
          </w:tcPr>
          <w:p w14:paraId="0F92A22F" w14:textId="77777777" w:rsidR="00224F48" w:rsidRPr="00BB0C84" w:rsidRDefault="00224F48" w:rsidP="00BB0C84">
            <w:pPr>
              <w:pStyle w:val="VRQATableBodyText"/>
            </w:pPr>
            <w:r w:rsidRPr="00BB0C84">
              <w:t>Full name</w:t>
            </w:r>
          </w:p>
        </w:tc>
        <w:tc>
          <w:tcPr>
            <w:tcW w:w="2925" w:type="pct"/>
            <w:gridSpan w:val="7"/>
          </w:tcPr>
          <w:p w14:paraId="07648B98" w14:textId="77777777" w:rsidR="00224F48" w:rsidRPr="00BB0C84" w:rsidRDefault="00224F48" w:rsidP="00BB0C84">
            <w:pPr>
              <w:pStyle w:val="VRQATableBodyText"/>
            </w:pPr>
          </w:p>
        </w:tc>
      </w:tr>
      <w:tr w:rsidR="00224F48" w:rsidRPr="00977D85" w14:paraId="1483441A" w14:textId="77777777" w:rsidTr="001D0E37">
        <w:trPr>
          <w:trHeight w:val="363"/>
        </w:trPr>
        <w:tc>
          <w:tcPr>
            <w:tcW w:w="319" w:type="pct"/>
            <w:gridSpan w:val="2"/>
            <w:vMerge/>
          </w:tcPr>
          <w:p w14:paraId="76C719A4" w14:textId="77777777" w:rsidR="00224F48" w:rsidRPr="00E859DF" w:rsidRDefault="00224F48" w:rsidP="00E859DF">
            <w:pPr>
              <w:pStyle w:val="VRQATableLeftColumn"/>
              <w:rPr>
                <w:b/>
                <w:bCs/>
                <w:sz w:val="20"/>
                <w:szCs w:val="20"/>
              </w:rPr>
            </w:pPr>
          </w:p>
        </w:tc>
        <w:tc>
          <w:tcPr>
            <w:tcW w:w="1099" w:type="pct"/>
            <w:gridSpan w:val="2"/>
            <w:vMerge/>
          </w:tcPr>
          <w:p w14:paraId="4F2FA974" w14:textId="77777777" w:rsidR="00224F48" w:rsidRPr="00977D85" w:rsidRDefault="00224F48" w:rsidP="00E859DF">
            <w:pPr>
              <w:pStyle w:val="VRQATableLeftColumn"/>
              <w:rPr>
                <w:sz w:val="20"/>
                <w:szCs w:val="20"/>
              </w:rPr>
            </w:pPr>
          </w:p>
        </w:tc>
        <w:tc>
          <w:tcPr>
            <w:tcW w:w="656" w:type="pct"/>
          </w:tcPr>
          <w:p w14:paraId="7284B129" w14:textId="77777777" w:rsidR="00224F48" w:rsidRPr="00BB0C84" w:rsidRDefault="00224F48" w:rsidP="00BB0C84">
            <w:pPr>
              <w:pStyle w:val="VRQATableBodyText"/>
            </w:pPr>
            <w:r w:rsidRPr="00BB0C84">
              <w:t>Street address</w:t>
            </w:r>
          </w:p>
        </w:tc>
        <w:tc>
          <w:tcPr>
            <w:tcW w:w="2925" w:type="pct"/>
            <w:gridSpan w:val="7"/>
          </w:tcPr>
          <w:p w14:paraId="6BD2E40A" w14:textId="77777777" w:rsidR="00224F48" w:rsidRPr="00BB0C84" w:rsidRDefault="00224F48" w:rsidP="00BB0C84">
            <w:pPr>
              <w:pStyle w:val="VRQATableBodyText"/>
            </w:pPr>
          </w:p>
        </w:tc>
      </w:tr>
      <w:tr w:rsidR="00224F48" w:rsidRPr="00977D85" w14:paraId="28CDFE44" w14:textId="77777777" w:rsidTr="00F54637">
        <w:trPr>
          <w:trHeight w:val="363"/>
        </w:trPr>
        <w:tc>
          <w:tcPr>
            <w:tcW w:w="319" w:type="pct"/>
            <w:gridSpan w:val="2"/>
            <w:vMerge/>
          </w:tcPr>
          <w:p w14:paraId="0AD865A7" w14:textId="77777777" w:rsidR="00224F48" w:rsidRPr="00E859DF" w:rsidRDefault="00224F48" w:rsidP="00E859DF">
            <w:pPr>
              <w:pStyle w:val="VRQATableLeftColumn"/>
              <w:rPr>
                <w:b/>
                <w:bCs/>
                <w:sz w:val="20"/>
                <w:szCs w:val="20"/>
              </w:rPr>
            </w:pPr>
          </w:p>
        </w:tc>
        <w:tc>
          <w:tcPr>
            <w:tcW w:w="1099" w:type="pct"/>
            <w:gridSpan w:val="2"/>
            <w:vMerge/>
          </w:tcPr>
          <w:p w14:paraId="2AC060BB" w14:textId="77777777" w:rsidR="00224F48" w:rsidRPr="00977D85" w:rsidRDefault="00224F48" w:rsidP="00E859DF">
            <w:pPr>
              <w:pStyle w:val="VRQATableLeftColumn"/>
              <w:rPr>
                <w:sz w:val="20"/>
                <w:szCs w:val="20"/>
              </w:rPr>
            </w:pPr>
          </w:p>
        </w:tc>
        <w:tc>
          <w:tcPr>
            <w:tcW w:w="656" w:type="pct"/>
          </w:tcPr>
          <w:p w14:paraId="314BAE17" w14:textId="77777777" w:rsidR="00224F48" w:rsidRPr="00BB0C84" w:rsidRDefault="00224F48" w:rsidP="00BB0C84">
            <w:pPr>
              <w:pStyle w:val="VRQATableBodyText"/>
            </w:pPr>
            <w:r w:rsidRPr="00BB0C84">
              <w:t>Suburb/town</w:t>
            </w:r>
          </w:p>
        </w:tc>
        <w:tc>
          <w:tcPr>
            <w:tcW w:w="1887" w:type="pct"/>
            <w:gridSpan w:val="4"/>
          </w:tcPr>
          <w:p w14:paraId="3F627F1F" w14:textId="77777777" w:rsidR="00224F48" w:rsidRPr="00BB0C84" w:rsidRDefault="00224F48" w:rsidP="00BB0C84">
            <w:pPr>
              <w:pStyle w:val="VRQATableBodyText"/>
            </w:pPr>
          </w:p>
        </w:tc>
        <w:tc>
          <w:tcPr>
            <w:tcW w:w="515" w:type="pct"/>
            <w:gridSpan w:val="2"/>
          </w:tcPr>
          <w:p w14:paraId="40B3AF23" w14:textId="77777777" w:rsidR="00224F48" w:rsidRPr="00BB0C84" w:rsidRDefault="00224F48" w:rsidP="00BB0C84">
            <w:pPr>
              <w:pStyle w:val="VRQATableBodyText"/>
            </w:pPr>
            <w:r w:rsidRPr="00BB0C84">
              <w:t>Postcode</w:t>
            </w:r>
          </w:p>
        </w:tc>
        <w:tc>
          <w:tcPr>
            <w:tcW w:w="524" w:type="pct"/>
          </w:tcPr>
          <w:p w14:paraId="4852BA9D" w14:textId="77777777" w:rsidR="00224F48" w:rsidRPr="00BB0C84" w:rsidRDefault="00224F48" w:rsidP="00BB0C84">
            <w:pPr>
              <w:pStyle w:val="VRQATableBodyText"/>
            </w:pPr>
          </w:p>
        </w:tc>
      </w:tr>
      <w:tr w:rsidR="00224F48" w:rsidRPr="00977D85" w14:paraId="5514B43E" w14:textId="77777777" w:rsidTr="001D0E37">
        <w:trPr>
          <w:trHeight w:val="363"/>
        </w:trPr>
        <w:tc>
          <w:tcPr>
            <w:tcW w:w="319" w:type="pct"/>
            <w:gridSpan w:val="2"/>
            <w:vMerge/>
          </w:tcPr>
          <w:p w14:paraId="01A03965" w14:textId="77777777" w:rsidR="00224F48" w:rsidRPr="00E859DF" w:rsidRDefault="00224F48" w:rsidP="00E859DF">
            <w:pPr>
              <w:pStyle w:val="VRQATableLeftColumn"/>
              <w:rPr>
                <w:b/>
                <w:bCs/>
                <w:sz w:val="20"/>
                <w:szCs w:val="20"/>
              </w:rPr>
            </w:pPr>
          </w:p>
        </w:tc>
        <w:tc>
          <w:tcPr>
            <w:tcW w:w="1099" w:type="pct"/>
            <w:gridSpan w:val="2"/>
            <w:vMerge/>
          </w:tcPr>
          <w:p w14:paraId="7AC67E20" w14:textId="77777777" w:rsidR="00224F48" w:rsidRPr="00977D85" w:rsidRDefault="00224F48" w:rsidP="00E859DF">
            <w:pPr>
              <w:pStyle w:val="VRQATableLeftColumn"/>
              <w:rPr>
                <w:sz w:val="20"/>
                <w:szCs w:val="20"/>
              </w:rPr>
            </w:pPr>
          </w:p>
        </w:tc>
        <w:tc>
          <w:tcPr>
            <w:tcW w:w="656" w:type="pct"/>
          </w:tcPr>
          <w:p w14:paraId="2BE198CC" w14:textId="77777777" w:rsidR="00224F48" w:rsidRPr="00BB0C84" w:rsidRDefault="00224F48" w:rsidP="00BB0C84">
            <w:pPr>
              <w:pStyle w:val="VRQATableBodyText"/>
            </w:pPr>
            <w:r w:rsidRPr="00BB0C84">
              <w:t>Telephone</w:t>
            </w:r>
          </w:p>
        </w:tc>
        <w:tc>
          <w:tcPr>
            <w:tcW w:w="2925" w:type="pct"/>
            <w:gridSpan w:val="7"/>
          </w:tcPr>
          <w:p w14:paraId="08AFA334" w14:textId="77777777" w:rsidR="00224F48" w:rsidRPr="00BB0C84" w:rsidRDefault="00224F48" w:rsidP="00BB0C84">
            <w:pPr>
              <w:pStyle w:val="VRQATableBodyText"/>
            </w:pPr>
          </w:p>
        </w:tc>
      </w:tr>
      <w:tr w:rsidR="00224F48" w:rsidRPr="00977D85" w14:paraId="3C9EF96F" w14:textId="77777777" w:rsidTr="001D0E37">
        <w:trPr>
          <w:trHeight w:val="284"/>
        </w:trPr>
        <w:tc>
          <w:tcPr>
            <w:tcW w:w="319" w:type="pct"/>
            <w:gridSpan w:val="2"/>
            <w:vMerge/>
          </w:tcPr>
          <w:p w14:paraId="16538AC3" w14:textId="77777777" w:rsidR="00224F48" w:rsidRPr="00E859DF" w:rsidRDefault="00224F48" w:rsidP="00E859DF">
            <w:pPr>
              <w:pStyle w:val="VRQATableLeftColumn"/>
              <w:rPr>
                <w:b/>
                <w:bCs/>
                <w:sz w:val="20"/>
                <w:szCs w:val="20"/>
              </w:rPr>
            </w:pPr>
          </w:p>
        </w:tc>
        <w:tc>
          <w:tcPr>
            <w:tcW w:w="1099" w:type="pct"/>
            <w:gridSpan w:val="2"/>
            <w:vMerge/>
          </w:tcPr>
          <w:p w14:paraId="1DFF2552" w14:textId="77777777" w:rsidR="00224F48" w:rsidRPr="00977D85" w:rsidRDefault="00224F48" w:rsidP="00E859DF">
            <w:pPr>
              <w:pStyle w:val="VRQATableLeftColumn"/>
              <w:rPr>
                <w:sz w:val="20"/>
                <w:szCs w:val="20"/>
              </w:rPr>
            </w:pPr>
          </w:p>
        </w:tc>
        <w:tc>
          <w:tcPr>
            <w:tcW w:w="656" w:type="pct"/>
          </w:tcPr>
          <w:p w14:paraId="60478365" w14:textId="77777777" w:rsidR="00224F48" w:rsidRPr="00BB0C84" w:rsidRDefault="00224F48" w:rsidP="00BB0C84">
            <w:pPr>
              <w:pStyle w:val="VRQATableBodyText"/>
            </w:pPr>
            <w:r w:rsidRPr="00BB0C84">
              <w:t>Email</w:t>
            </w:r>
          </w:p>
        </w:tc>
        <w:tc>
          <w:tcPr>
            <w:tcW w:w="2925" w:type="pct"/>
            <w:gridSpan w:val="7"/>
          </w:tcPr>
          <w:p w14:paraId="328893E8" w14:textId="77777777" w:rsidR="00224F48" w:rsidRPr="00BB0C84" w:rsidRDefault="00224F48" w:rsidP="00BB0C84">
            <w:pPr>
              <w:pStyle w:val="VRQATableBodyText"/>
            </w:pPr>
          </w:p>
        </w:tc>
      </w:tr>
      <w:tr w:rsidR="00F32733" w:rsidRPr="00977D85" w14:paraId="0017B161" w14:textId="77777777" w:rsidTr="001D0E37">
        <w:trPr>
          <w:trHeight w:val="284"/>
        </w:trPr>
        <w:tc>
          <w:tcPr>
            <w:tcW w:w="319" w:type="pct"/>
            <w:gridSpan w:val="2"/>
            <w:vMerge w:val="restart"/>
          </w:tcPr>
          <w:p w14:paraId="39D3DC1C" w14:textId="77777777" w:rsidR="00F32733" w:rsidRPr="00E859DF" w:rsidRDefault="00F32733" w:rsidP="00E859DF">
            <w:pPr>
              <w:pStyle w:val="VRQATableLeftColumn"/>
              <w:rPr>
                <w:b/>
                <w:bCs/>
              </w:rPr>
            </w:pPr>
            <w:r w:rsidRPr="00E859DF">
              <w:rPr>
                <w:b/>
                <w:bCs/>
              </w:rPr>
              <w:t>A.1.2</w:t>
            </w:r>
          </w:p>
        </w:tc>
        <w:tc>
          <w:tcPr>
            <w:tcW w:w="1099" w:type="pct"/>
            <w:gridSpan w:val="2"/>
            <w:vMerge w:val="restart"/>
          </w:tcPr>
          <w:p w14:paraId="0FAFEE46" w14:textId="77777777" w:rsidR="00F32733" w:rsidRPr="00977D85" w:rsidRDefault="00F32733" w:rsidP="00E859DF">
            <w:pPr>
              <w:pStyle w:val="VRQATableLeftColumn"/>
              <w:rPr>
                <w:sz w:val="20"/>
                <w:szCs w:val="20"/>
              </w:rPr>
            </w:pPr>
            <w:r w:rsidRPr="00977D85">
              <w:rPr>
                <w:sz w:val="20"/>
                <w:szCs w:val="20"/>
              </w:rPr>
              <w:t>Intended course developer (writer) if different from above</w:t>
            </w:r>
          </w:p>
        </w:tc>
        <w:tc>
          <w:tcPr>
            <w:tcW w:w="656" w:type="pct"/>
          </w:tcPr>
          <w:p w14:paraId="6B54AD92" w14:textId="77777777" w:rsidR="00F32733" w:rsidRPr="00BB0C84" w:rsidRDefault="00F32733" w:rsidP="00BB0C84">
            <w:pPr>
              <w:pStyle w:val="VRQATableBodyText"/>
            </w:pPr>
            <w:r w:rsidRPr="00BB0C84">
              <w:t>Full name</w:t>
            </w:r>
          </w:p>
        </w:tc>
        <w:tc>
          <w:tcPr>
            <w:tcW w:w="2925" w:type="pct"/>
            <w:gridSpan w:val="7"/>
          </w:tcPr>
          <w:p w14:paraId="2A93B872" w14:textId="77777777" w:rsidR="00F32733" w:rsidRPr="00BB0C84" w:rsidRDefault="00F32733" w:rsidP="00BB0C84">
            <w:pPr>
              <w:pStyle w:val="VRQATableBodyText"/>
            </w:pPr>
          </w:p>
        </w:tc>
      </w:tr>
      <w:tr w:rsidR="00F32733" w:rsidRPr="00977D85" w14:paraId="2A4C1FAD" w14:textId="77777777" w:rsidTr="001D0E37">
        <w:trPr>
          <w:trHeight w:val="284"/>
        </w:trPr>
        <w:tc>
          <w:tcPr>
            <w:tcW w:w="319" w:type="pct"/>
            <w:gridSpan w:val="2"/>
            <w:vMerge/>
          </w:tcPr>
          <w:p w14:paraId="27FC800D" w14:textId="77777777" w:rsidR="00F32733" w:rsidRPr="00977D85" w:rsidRDefault="00F32733" w:rsidP="00E859DF">
            <w:pPr>
              <w:pStyle w:val="VRQATableBodyText"/>
              <w:rPr>
                <w:sz w:val="20"/>
                <w:szCs w:val="20"/>
              </w:rPr>
            </w:pPr>
          </w:p>
        </w:tc>
        <w:tc>
          <w:tcPr>
            <w:tcW w:w="1099" w:type="pct"/>
            <w:gridSpan w:val="2"/>
            <w:vMerge/>
          </w:tcPr>
          <w:p w14:paraId="1CC933D7" w14:textId="77777777" w:rsidR="00F32733" w:rsidRPr="00977D85" w:rsidRDefault="00F32733" w:rsidP="00E859DF">
            <w:pPr>
              <w:pStyle w:val="VRQATableBodyText"/>
              <w:rPr>
                <w:sz w:val="20"/>
                <w:szCs w:val="20"/>
              </w:rPr>
            </w:pPr>
          </w:p>
        </w:tc>
        <w:tc>
          <w:tcPr>
            <w:tcW w:w="656" w:type="pct"/>
          </w:tcPr>
          <w:p w14:paraId="6DD67A4C" w14:textId="77777777" w:rsidR="00F32733" w:rsidRPr="00BB0C84" w:rsidRDefault="00F32733" w:rsidP="00BB0C84">
            <w:pPr>
              <w:pStyle w:val="VRQATableBodyText"/>
            </w:pPr>
            <w:r w:rsidRPr="00BB0C84">
              <w:t xml:space="preserve">Business name </w:t>
            </w:r>
          </w:p>
        </w:tc>
        <w:tc>
          <w:tcPr>
            <w:tcW w:w="2925" w:type="pct"/>
            <w:gridSpan w:val="7"/>
          </w:tcPr>
          <w:p w14:paraId="581EA27B" w14:textId="77777777" w:rsidR="00F32733" w:rsidRPr="00BB0C84" w:rsidRDefault="00F32733" w:rsidP="00BB0C84">
            <w:pPr>
              <w:pStyle w:val="VRQATableBodyText"/>
            </w:pPr>
            <w:r w:rsidRPr="00BB0C84">
              <w:t xml:space="preserve">  If applicable</w:t>
            </w:r>
          </w:p>
        </w:tc>
      </w:tr>
      <w:tr w:rsidR="00F32733" w:rsidRPr="00977D85" w14:paraId="2D18649E" w14:textId="77777777" w:rsidTr="001D0E37">
        <w:trPr>
          <w:trHeight w:val="284"/>
        </w:trPr>
        <w:tc>
          <w:tcPr>
            <w:tcW w:w="319" w:type="pct"/>
            <w:gridSpan w:val="2"/>
            <w:vMerge/>
          </w:tcPr>
          <w:p w14:paraId="45680544" w14:textId="77777777" w:rsidR="00F32733" w:rsidRPr="00977D85" w:rsidRDefault="00F32733" w:rsidP="00E859DF">
            <w:pPr>
              <w:pStyle w:val="VRQATableBodyText"/>
              <w:rPr>
                <w:sz w:val="20"/>
                <w:szCs w:val="20"/>
              </w:rPr>
            </w:pPr>
          </w:p>
        </w:tc>
        <w:tc>
          <w:tcPr>
            <w:tcW w:w="1099" w:type="pct"/>
            <w:gridSpan w:val="2"/>
            <w:vMerge/>
          </w:tcPr>
          <w:p w14:paraId="429EDE3D" w14:textId="77777777" w:rsidR="00F32733" w:rsidRPr="00977D85" w:rsidRDefault="00F32733" w:rsidP="00E859DF">
            <w:pPr>
              <w:pStyle w:val="VRQATableBodyText"/>
              <w:rPr>
                <w:sz w:val="20"/>
                <w:szCs w:val="20"/>
              </w:rPr>
            </w:pPr>
          </w:p>
        </w:tc>
        <w:tc>
          <w:tcPr>
            <w:tcW w:w="656" w:type="pct"/>
          </w:tcPr>
          <w:p w14:paraId="63C0B083" w14:textId="77777777" w:rsidR="00F32733" w:rsidRPr="00BB0C84" w:rsidRDefault="00F32733" w:rsidP="00BB0C84">
            <w:pPr>
              <w:pStyle w:val="VRQATableBodyText"/>
            </w:pPr>
            <w:r w:rsidRPr="00BB0C84">
              <w:t>Street address</w:t>
            </w:r>
          </w:p>
        </w:tc>
        <w:tc>
          <w:tcPr>
            <w:tcW w:w="2925" w:type="pct"/>
            <w:gridSpan w:val="7"/>
          </w:tcPr>
          <w:p w14:paraId="72407012" w14:textId="77777777" w:rsidR="00F32733" w:rsidRPr="00BB0C84" w:rsidRDefault="00F32733" w:rsidP="00BB0C84">
            <w:pPr>
              <w:pStyle w:val="VRQATableBodyText"/>
            </w:pPr>
          </w:p>
        </w:tc>
      </w:tr>
      <w:tr w:rsidR="00F32733" w:rsidRPr="00977D85" w14:paraId="34F3AC04" w14:textId="77777777" w:rsidTr="00F54637">
        <w:trPr>
          <w:trHeight w:val="284"/>
        </w:trPr>
        <w:tc>
          <w:tcPr>
            <w:tcW w:w="319" w:type="pct"/>
            <w:gridSpan w:val="2"/>
            <w:vMerge/>
          </w:tcPr>
          <w:p w14:paraId="1BD8C177" w14:textId="77777777" w:rsidR="00F32733" w:rsidRPr="00977D85" w:rsidRDefault="00F32733" w:rsidP="00E859DF">
            <w:pPr>
              <w:pStyle w:val="VRQATableBodyText"/>
              <w:rPr>
                <w:sz w:val="20"/>
                <w:szCs w:val="20"/>
              </w:rPr>
            </w:pPr>
          </w:p>
        </w:tc>
        <w:tc>
          <w:tcPr>
            <w:tcW w:w="1099" w:type="pct"/>
            <w:gridSpan w:val="2"/>
            <w:vMerge/>
          </w:tcPr>
          <w:p w14:paraId="6582B151" w14:textId="77777777" w:rsidR="00F32733" w:rsidRPr="00977D85" w:rsidRDefault="00F32733" w:rsidP="00E859DF">
            <w:pPr>
              <w:pStyle w:val="VRQATableBodyText"/>
              <w:rPr>
                <w:sz w:val="20"/>
                <w:szCs w:val="20"/>
              </w:rPr>
            </w:pPr>
          </w:p>
        </w:tc>
        <w:tc>
          <w:tcPr>
            <w:tcW w:w="656" w:type="pct"/>
          </w:tcPr>
          <w:p w14:paraId="61D96E61" w14:textId="77777777" w:rsidR="00F32733" w:rsidRPr="00BB0C84" w:rsidRDefault="00F32733" w:rsidP="00BB0C84">
            <w:pPr>
              <w:pStyle w:val="VRQATableBodyText"/>
            </w:pPr>
            <w:r w:rsidRPr="00BB0C84">
              <w:t>Suburb/town</w:t>
            </w:r>
          </w:p>
        </w:tc>
        <w:tc>
          <w:tcPr>
            <w:tcW w:w="1887" w:type="pct"/>
            <w:gridSpan w:val="4"/>
          </w:tcPr>
          <w:p w14:paraId="6D6C660A" w14:textId="77777777" w:rsidR="00F32733" w:rsidRPr="00BB0C84" w:rsidRDefault="00F32733" w:rsidP="00BB0C84">
            <w:pPr>
              <w:pStyle w:val="VRQATableBodyText"/>
            </w:pPr>
          </w:p>
        </w:tc>
        <w:tc>
          <w:tcPr>
            <w:tcW w:w="515" w:type="pct"/>
            <w:gridSpan w:val="2"/>
          </w:tcPr>
          <w:p w14:paraId="72936F90" w14:textId="77777777" w:rsidR="00F32733" w:rsidRPr="00BB0C84" w:rsidRDefault="00F32733" w:rsidP="00BB0C84">
            <w:pPr>
              <w:pStyle w:val="VRQATableBodyText"/>
            </w:pPr>
            <w:r w:rsidRPr="00BB0C84">
              <w:t>Postcode</w:t>
            </w:r>
          </w:p>
        </w:tc>
        <w:tc>
          <w:tcPr>
            <w:tcW w:w="524" w:type="pct"/>
          </w:tcPr>
          <w:p w14:paraId="1D2BD0BD" w14:textId="77777777" w:rsidR="00F32733" w:rsidRPr="00BB0C84" w:rsidRDefault="00F32733" w:rsidP="00BB0C84">
            <w:pPr>
              <w:pStyle w:val="VRQATableBodyText"/>
            </w:pPr>
          </w:p>
        </w:tc>
      </w:tr>
      <w:tr w:rsidR="00F32733" w:rsidRPr="00977D85" w14:paraId="4C007062" w14:textId="77777777" w:rsidTr="001D0E37">
        <w:trPr>
          <w:trHeight w:val="284"/>
        </w:trPr>
        <w:tc>
          <w:tcPr>
            <w:tcW w:w="319" w:type="pct"/>
            <w:gridSpan w:val="2"/>
            <w:vMerge/>
          </w:tcPr>
          <w:p w14:paraId="031AE8A1" w14:textId="77777777" w:rsidR="00F32733" w:rsidRPr="00977D85" w:rsidRDefault="00F32733" w:rsidP="00E859DF">
            <w:pPr>
              <w:pStyle w:val="VRQATableBodyText"/>
              <w:rPr>
                <w:sz w:val="20"/>
                <w:szCs w:val="20"/>
              </w:rPr>
            </w:pPr>
          </w:p>
        </w:tc>
        <w:tc>
          <w:tcPr>
            <w:tcW w:w="1099" w:type="pct"/>
            <w:gridSpan w:val="2"/>
            <w:vMerge/>
          </w:tcPr>
          <w:p w14:paraId="3A5B0D6E" w14:textId="77777777" w:rsidR="00F32733" w:rsidRPr="00977D85" w:rsidRDefault="00F32733" w:rsidP="00E859DF">
            <w:pPr>
              <w:pStyle w:val="VRQATableBodyText"/>
              <w:rPr>
                <w:sz w:val="20"/>
                <w:szCs w:val="20"/>
              </w:rPr>
            </w:pPr>
          </w:p>
        </w:tc>
        <w:tc>
          <w:tcPr>
            <w:tcW w:w="656" w:type="pct"/>
          </w:tcPr>
          <w:p w14:paraId="521EFD7E" w14:textId="77777777" w:rsidR="00F32733" w:rsidRPr="00BB0C84" w:rsidRDefault="00F32733" w:rsidP="00BB0C84">
            <w:pPr>
              <w:pStyle w:val="VRQATableBodyText"/>
            </w:pPr>
            <w:r w:rsidRPr="00BB0C84">
              <w:t>Telephone</w:t>
            </w:r>
          </w:p>
        </w:tc>
        <w:tc>
          <w:tcPr>
            <w:tcW w:w="2925" w:type="pct"/>
            <w:gridSpan w:val="7"/>
          </w:tcPr>
          <w:p w14:paraId="09EFB506" w14:textId="77777777" w:rsidR="00F32733" w:rsidRPr="00BB0C84" w:rsidRDefault="00F32733" w:rsidP="00BB0C84">
            <w:pPr>
              <w:pStyle w:val="VRQATableBodyText"/>
            </w:pPr>
          </w:p>
        </w:tc>
      </w:tr>
      <w:tr w:rsidR="00F32733" w:rsidRPr="00977D85" w14:paraId="464B0D7B" w14:textId="77777777" w:rsidTr="001D0E37">
        <w:trPr>
          <w:trHeight w:val="284"/>
        </w:trPr>
        <w:tc>
          <w:tcPr>
            <w:tcW w:w="319" w:type="pct"/>
            <w:gridSpan w:val="2"/>
            <w:vMerge/>
          </w:tcPr>
          <w:p w14:paraId="47E44B33" w14:textId="77777777" w:rsidR="00F32733" w:rsidRPr="00977D85" w:rsidRDefault="00F32733" w:rsidP="00E859DF">
            <w:pPr>
              <w:pStyle w:val="VRQATableBodyText"/>
              <w:rPr>
                <w:sz w:val="20"/>
                <w:szCs w:val="20"/>
              </w:rPr>
            </w:pPr>
          </w:p>
        </w:tc>
        <w:tc>
          <w:tcPr>
            <w:tcW w:w="1099" w:type="pct"/>
            <w:gridSpan w:val="2"/>
            <w:vMerge/>
          </w:tcPr>
          <w:p w14:paraId="1C25B713" w14:textId="77777777" w:rsidR="00F32733" w:rsidRPr="00977D85" w:rsidRDefault="00F32733" w:rsidP="00E859DF">
            <w:pPr>
              <w:pStyle w:val="VRQATableBodyText"/>
              <w:rPr>
                <w:sz w:val="20"/>
                <w:szCs w:val="20"/>
              </w:rPr>
            </w:pPr>
          </w:p>
        </w:tc>
        <w:tc>
          <w:tcPr>
            <w:tcW w:w="656" w:type="pct"/>
          </w:tcPr>
          <w:p w14:paraId="6DED1BAE" w14:textId="77777777" w:rsidR="00F32733" w:rsidRPr="00BB0C84" w:rsidRDefault="00F32733" w:rsidP="00BB0C84">
            <w:pPr>
              <w:pStyle w:val="VRQATableBodyText"/>
            </w:pPr>
            <w:r w:rsidRPr="00BB0C84">
              <w:t>Email</w:t>
            </w:r>
          </w:p>
        </w:tc>
        <w:tc>
          <w:tcPr>
            <w:tcW w:w="2925" w:type="pct"/>
            <w:gridSpan w:val="7"/>
          </w:tcPr>
          <w:p w14:paraId="3C4BE2DD" w14:textId="77777777" w:rsidR="00F32733" w:rsidRPr="00BB0C84" w:rsidRDefault="00F32733" w:rsidP="00BB0C84">
            <w:pPr>
              <w:pStyle w:val="VRQATableBodyText"/>
            </w:pPr>
          </w:p>
        </w:tc>
      </w:tr>
      <w:tr w:rsidR="00FD7780" w:rsidRPr="00977D85" w14:paraId="41455C83" w14:textId="77777777" w:rsidTr="001D0E37">
        <w:trPr>
          <w:trHeight w:val="282"/>
        </w:trPr>
        <w:tc>
          <w:tcPr>
            <w:tcW w:w="319" w:type="pct"/>
            <w:gridSpan w:val="2"/>
            <w:vMerge w:val="restart"/>
          </w:tcPr>
          <w:p w14:paraId="2D12DEF6" w14:textId="603DD05D" w:rsidR="00FD7780" w:rsidRPr="00951BC3" w:rsidRDefault="00FD7780" w:rsidP="00951BC3">
            <w:pPr>
              <w:pStyle w:val="VRQATableLeftColumn"/>
              <w:rPr>
                <w:b/>
                <w:bCs/>
              </w:rPr>
            </w:pPr>
            <w:r w:rsidRPr="00951BC3">
              <w:rPr>
                <w:b/>
                <w:bCs/>
              </w:rPr>
              <w:lastRenderedPageBreak/>
              <w:t>A.2</w:t>
            </w:r>
          </w:p>
        </w:tc>
        <w:tc>
          <w:tcPr>
            <w:tcW w:w="1099" w:type="pct"/>
            <w:gridSpan w:val="2"/>
            <w:vMerge w:val="restart"/>
          </w:tcPr>
          <w:p w14:paraId="480059D6" w14:textId="3AEE7D92" w:rsidR="00FD7780" w:rsidRPr="00977D85" w:rsidRDefault="00FD7780" w:rsidP="00951BC3">
            <w:pPr>
              <w:pStyle w:val="VRQATableLeftColumn"/>
            </w:pPr>
            <w:r w:rsidRPr="008F1349">
              <w:rPr>
                <w:sz w:val="20"/>
                <w:szCs w:val="28"/>
              </w:rPr>
              <w:t>Have you applied to have this course, or a similar course, accredited by another accrediting authority?</w:t>
            </w:r>
          </w:p>
        </w:tc>
        <w:tc>
          <w:tcPr>
            <w:tcW w:w="3581" w:type="pct"/>
            <w:gridSpan w:val="8"/>
          </w:tcPr>
          <w:p w14:paraId="54183F68" w14:textId="4F8D7CE6" w:rsidR="00FD7780" w:rsidRPr="00BB0C84" w:rsidRDefault="004A4251" w:rsidP="00BB0C84">
            <w:pPr>
              <w:pStyle w:val="VRQATableBodyText"/>
            </w:pPr>
            <w:sdt>
              <w:sdtPr>
                <w:id w:val="207309028"/>
                <w14:checkbox>
                  <w14:checked w14:val="0"/>
                  <w14:checkedState w14:val="2612" w14:font="MS Gothic"/>
                  <w14:uncheckedState w14:val="2610" w14:font="MS Gothic"/>
                </w14:checkbox>
              </w:sdtPr>
              <w:sdtEndPr/>
              <w:sdtContent>
                <w:r w:rsidR="00FD7780" w:rsidRPr="00BB0C84">
                  <w:rPr>
                    <w:rFonts w:ascii="Segoe UI Symbol" w:hAnsi="Segoe UI Symbol" w:cs="Segoe UI Symbol"/>
                  </w:rPr>
                  <w:t>☐</w:t>
                </w:r>
              </w:sdtContent>
            </w:sdt>
            <w:r w:rsidR="00FD7780" w:rsidRPr="00BB0C84">
              <w:t xml:space="preserve"> No</w:t>
            </w:r>
          </w:p>
        </w:tc>
      </w:tr>
      <w:tr w:rsidR="00FD7780" w:rsidRPr="00977D85" w14:paraId="180EC2E3" w14:textId="77777777" w:rsidTr="001D0E37">
        <w:trPr>
          <w:trHeight w:val="330"/>
        </w:trPr>
        <w:tc>
          <w:tcPr>
            <w:tcW w:w="319" w:type="pct"/>
            <w:gridSpan w:val="2"/>
            <w:vMerge/>
          </w:tcPr>
          <w:p w14:paraId="0DA762F3" w14:textId="77777777" w:rsidR="00FD7780" w:rsidRPr="00951BC3" w:rsidRDefault="00FD7780" w:rsidP="00951BC3">
            <w:pPr>
              <w:pStyle w:val="VRQATableLeftColumn"/>
              <w:rPr>
                <w:b/>
                <w:bCs/>
              </w:rPr>
            </w:pPr>
          </w:p>
        </w:tc>
        <w:tc>
          <w:tcPr>
            <w:tcW w:w="1099" w:type="pct"/>
            <w:gridSpan w:val="2"/>
            <w:vMerge/>
          </w:tcPr>
          <w:p w14:paraId="698BBAE6" w14:textId="77777777" w:rsidR="00FD7780" w:rsidRPr="001C1F13" w:rsidRDefault="00FD7780" w:rsidP="00951BC3">
            <w:pPr>
              <w:pStyle w:val="VRQATableLeftColumn"/>
            </w:pPr>
          </w:p>
        </w:tc>
        <w:tc>
          <w:tcPr>
            <w:tcW w:w="896" w:type="pct"/>
            <w:gridSpan w:val="2"/>
            <w:vMerge w:val="restart"/>
          </w:tcPr>
          <w:p w14:paraId="0945D8F6" w14:textId="77777777" w:rsidR="00FD7780" w:rsidRPr="00BB0C84" w:rsidRDefault="004A4251" w:rsidP="00BB0C84">
            <w:pPr>
              <w:pStyle w:val="VRQATableBodyText"/>
            </w:pPr>
            <w:sdt>
              <w:sdtPr>
                <w:id w:val="-1033951693"/>
                <w14:checkbox>
                  <w14:checked w14:val="0"/>
                  <w14:checkedState w14:val="2612" w14:font="MS Gothic"/>
                  <w14:uncheckedState w14:val="2610" w14:font="MS Gothic"/>
                </w14:checkbox>
              </w:sdtPr>
              <w:sdtEndPr/>
              <w:sdtContent>
                <w:r w:rsidR="00FD7780" w:rsidRPr="00BB0C84">
                  <w:rPr>
                    <w:rFonts w:ascii="Segoe UI Symbol" w:hAnsi="Segoe UI Symbol" w:cs="Segoe UI Symbol"/>
                  </w:rPr>
                  <w:t>☐</w:t>
                </w:r>
              </w:sdtContent>
            </w:sdt>
            <w:r w:rsidR="00FD7780" w:rsidRPr="00BB0C84">
              <w:t xml:space="preserve"> </w:t>
            </w:r>
            <w:r w:rsidR="00FD7780">
              <w:t xml:space="preserve"> </w:t>
            </w:r>
            <w:sdt>
              <w:sdtPr>
                <w:id w:val="-797531872"/>
                <w14:checkbox>
                  <w14:checked w14:val="0"/>
                  <w14:checkedState w14:val="2612" w14:font="MS Gothic"/>
                  <w14:uncheckedState w14:val="2610" w14:font="MS Gothic"/>
                </w14:checkbox>
              </w:sdtPr>
              <w:sdtEndPr/>
              <w:sdtContent>
                <w:r w:rsidR="00FD7780" w:rsidRPr="00BB0C84">
                  <w:rPr>
                    <w:rFonts w:ascii="Segoe UI Symbol" w:hAnsi="Segoe UI Symbol" w:cs="Segoe UI Symbol"/>
                  </w:rPr>
                  <w:t>☐</w:t>
                </w:r>
              </w:sdtContent>
            </w:sdt>
            <w:r w:rsidR="00FD7780" w:rsidRPr="00BB0C84">
              <w:t xml:space="preserve"> Yes</w:t>
            </w:r>
            <w:r w:rsidR="00FD7780">
              <w:t xml:space="preserve">. </w:t>
            </w:r>
            <w:r w:rsidR="00FD7780" w:rsidRPr="00BB0C84">
              <w:rPr>
                <w:color w:val="007EB3" w:themeColor="background2"/>
              </w:rPr>
              <w:t>If yes, provide details</w:t>
            </w:r>
            <w:r w:rsidR="00FD7780">
              <w:rPr>
                <w:color w:val="007EB3" w:themeColor="background2"/>
              </w:rPr>
              <w:t>:</w:t>
            </w:r>
          </w:p>
        </w:tc>
        <w:tc>
          <w:tcPr>
            <w:tcW w:w="2685" w:type="pct"/>
            <w:gridSpan w:val="6"/>
          </w:tcPr>
          <w:p w14:paraId="50BDAFD1" w14:textId="3CCF6227" w:rsidR="00FD7780" w:rsidRPr="00BB0C84" w:rsidRDefault="00FD7780" w:rsidP="00BB0C84">
            <w:pPr>
              <w:pStyle w:val="VRQATableBodyText"/>
            </w:pPr>
            <w:r w:rsidRPr="00BB0C84">
              <w:t>Name of course accrediting body:</w:t>
            </w:r>
          </w:p>
        </w:tc>
      </w:tr>
      <w:tr w:rsidR="00A258F6" w:rsidRPr="00977D85" w14:paraId="158353D2" w14:textId="77777777" w:rsidTr="00F54637">
        <w:trPr>
          <w:trHeight w:val="330"/>
        </w:trPr>
        <w:tc>
          <w:tcPr>
            <w:tcW w:w="319" w:type="pct"/>
            <w:gridSpan w:val="2"/>
            <w:vMerge/>
          </w:tcPr>
          <w:p w14:paraId="6B008505" w14:textId="77777777" w:rsidR="00A258F6" w:rsidRPr="00951BC3" w:rsidRDefault="00A258F6" w:rsidP="00A258F6">
            <w:pPr>
              <w:pStyle w:val="VRQATableLeftColumn"/>
              <w:rPr>
                <w:b/>
                <w:bCs/>
              </w:rPr>
            </w:pPr>
          </w:p>
        </w:tc>
        <w:tc>
          <w:tcPr>
            <w:tcW w:w="1099" w:type="pct"/>
            <w:gridSpan w:val="2"/>
            <w:vMerge/>
          </w:tcPr>
          <w:p w14:paraId="0DFC11B2" w14:textId="77777777" w:rsidR="00A258F6" w:rsidRPr="001C1F13" w:rsidRDefault="00A258F6" w:rsidP="00A258F6">
            <w:pPr>
              <w:pStyle w:val="VRQATableLeftColumn"/>
            </w:pPr>
          </w:p>
        </w:tc>
        <w:tc>
          <w:tcPr>
            <w:tcW w:w="896" w:type="pct"/>
            <w:gridSpan w:val="2"/>
            <w:vMerge/>
          </w:tcPr>
          <w:p w14:paraId="6240ED06" w14:textId="77777777" w:rsidR="00A258F6" w:rsidRDefault="00A258F6" w:rsidP="00A258F6">
            <w:pPr>
              <w:pStyle w:val="VRQATableBodyText"/>
            </w:pPr>
          </w:p>
        </w:tc>
        <w:tc>
          <w:tcPr>
            <w:tcW w:w="671" w:type="pct"/>
          </w:tcPr>
          <w:p w14:paraId="17961508" w14:textId="67FCE448" w:rsidR="00A258F6" w:rsidRDefault="00A258F6" w:rsidP="00A258F6">
            <w:pPr>
              <w:pStyle w:val="VRQATableBodyText"/>
            </w:pPr>
            <w:r w:rsidRPr="00BB0C84">
              <w:t>Outcome of application</w:t>
            </w:r>
            <w:r>
              <w:t>:</w:t>
            </w:r>
          </w:p>
        </w:tc>
        <w:tc>
          <w:tcPr>
            <w:tcW w:w="672" w:type="pct"/>
          </w:tcPr>
          <w:p w14:paraId="73B18728" w14:textId="6BCE7B37" w:rsidR="00A258F6" w:rsidRDefault="004A4251" w:rsidP="00A258F6">
            <w:pPr>
              <w:pStyle w:val="VRQATableBodyText"/>
            </w:pPr>
            <w:sdt>
              <w:sdtPr>
                <w:id w:val="-2021300347"/>
                <w14:checkbox>
                  <w14:checked w14:val="0"/>
                  <w14:checkedState w14:val="2612" w14:font="MS Gothic"/>
                  <w14:uncheckedState w14:val="2610" w14:font="MS Gothic"/>
                </w14:checkbox>
              </w:sdtPr>
              <w:sdtEndPr/>
              <w:sdtContent>
                <w:r w:rsidR="00A258F6" w:rsidRPr="00BB0C84">
                  <w:rPr>
                    <w:rFonts w:ascii="Segoe UI Symbol" w:hAnsi="Segoe UI Symbol" w:cs="Segoe UI Symbol"/>
                  </w:rPr>
                  <w:t>☐</w:t>
                </w:r>
              </w:sdtContent>
            </w:sdt>
            <w:r w:rsidR="00A258F6" w:rsidRPr="00BB0C84">
              <w:t xml:space="preserve"> Approved</w:t>
            </w:r>
          </w:p>
        </w:tc>
        <w:tc>
          <w:tcPr>
            <w:tcW w:w="672" w:type="pct"/>
            <w:gridSpan w:val="2"/>
          </w:tcPr>
          <w:p w14:paraId="7C9AECA8" w14:textId="6B59DDBF" w:rsidR="00A258F6" w:rsidRDefault="004A4251" w:rsidP="00A258F6">
            <w:pPr>
              <w:pStyle w:val="VRQATableBodyText"/>
            </w:pPr>
            <w:sdt>
              <w:sdtPr>
                <w:id w:val="-1349483238"/>
                <w14:checkbox>
                  <w14:checked w14:val="0"/>
                  <w14:checkedState w14:val="2612" w14:font="MS Gothic"/>
                  <w14:uncheckedState w14:val="2610" w14:font="MS Gothic"/>
                </w14:checkbox>
              </w:sdtPr>
              <w:sdtEndPr/>
              <w:sdtContent>
                <w:r w:rsidR="00A258F6" w:rsidRPr="00BB0C84">
                  <w:rPr>
                    <w:rFonts w:ascii="Segoe UI Symbol" w:hAnsi="Segoe UI Symbol" w:cs="Segoe UI Symbol"/>
                  </w:rPr>
                  <w:t>☐</w:t>
                </w:r>
              </w:sdtContent>
            </w:sdt>
            <w:r w:rsidR="00A258F6" w:rsidRPr="00BB0C84">
              <w:t xml:space="preserve"> </w:t>
            </w:r>
            <w:proofErr w:type="gramStart"/>
            <w:r w:rsidR="00A258F6" w:rsidRPr="00BB0C84">
              <w:t>Not-approved</w:t>
            </w:r>
            <w:proofErr w:type="gramEnd"/>
            <w:r w:rsidR="00A258F6" w:rsidRPr="00BB0C84">
              <w:t xml:space="preserve"> </w:t>
            </w:r>
          </w:p>
        </w:tc>
        <w:tc>
          <w:tcPr>
            <w:tcW w:w="671" w:type="pct"/>
            <w:gridSpan w:val="2"/>
          </w:tcPr>
          <w:p w14:paraId="1A3F9D54" w14:textId="719CD076" w:rsidR="00A258F6" w:rsidRDefault="004A4251" w:rsidP="00A258F6">
            <w:pPr>
              <w:pStyle w:val="VRQATableBodyText"/>
            </w:pPr>
            <w:sdt>
              <w:sdtPr>
                <w:id w:val="-1524858302"/>
                <w14:checkbox>
                  <w14:checked w14:val="0"/>
                  <w14:checkedState w14:val="2612" w14:font="MS Gothic"/>
                  <w14:uncheckedState w14:val="2610" w14:font="MS Gothic"/>
                </w14:checkbox>
              </w:sdtPr>
              <w:sdtEndPr/>
              <w:sdtContent>
                <w:r w:rsidR="00A258F6" w:rsidRPr="00BB0C84">
                  <w:rPr>
                    <w:rFonts w:ascii="Segoe UI Symbol" w:hAnsi="Segoe UI Symbol" w:cs="Segoe UI Symbol"/>
                  </w:rPr>
                  <w:t>☐</w:t>
                </w:r>
              </w:sdtContent>
            </w:sdt>
            <w:r w:rsidR="00A258F6" w:rsidRPr="00BB0C84">
              <w:t xml:space="preserve"> Other (specify):</w:t>
            </w:r>
          </w:p>
        </w:tc>
      </w:tr>
      <w:tr w:rsidR="00A258F6" w:rsidRPr="00977D85" w14:paraId="7E98831F" w14:textId="77777777" w:rsidTr="00F54637">
        <w:trPr>
          <w:trHeight w:val="330"/>
        </w:trPr>
        <w:tc>
          <w:tcPr>
            <w:tcW w:w="319" w:type="pct"/>
            <w:gridSpan w:val="2"/>
            <w:vMerge/>
          </w:tcPr>
          <w:p w14:paraId="6A334A85" w14:textId="77777777" w:rsidR="00A258F6" w:rsidRPr="00951BC3" w:rsidRDefault="00A258F6" w:rsidP="00951BC3">
            <w:pPr>
              <w:pStyle w:val="VRQATableLeftColumn"/>
              <w:rPr>
                <w:b/>
                <w:bCs/>
              </w:rPr>
            </w:pPr>
          </w:p>
        </w:tc>
        <w:tc>
          <w:tcPr>
            <w:tcW w:w="1099" w:type="pct"/>
            <w:gridSpan w:val="2"/>
            <w:vMerge/>
          </w:tcPr>
          <w:p w14:paraId="4CBEC91A" w14:textId="77777777" w:rsidR="00A258F6" w:rsidRPr="001C1F13" w:rsidRDefault="00A258F6" w:rsidP="00951BC3">
            <w:pPr>
              <w:pStyle w:val="VRQATableLeftColumn"/>
            </w:pPr>
          </w:p>
        </w:tc>
        <w:tc>
          <w:tcPr>
            <w:tcW w:w="896" w:type="pct"/>
            <w:gridSpan w:val="2"/>
            <w:vMerge/>
          </w:tcPr>
          <w:p w14:paraId="09E541EA" w14:textId="77777777" w:rsidR="00A258F6" w:rsidRDefault="00A258F6" w:rsidP="00BB0C84">
            <w:pPr>
              <w:pStyle w:val="VRQATableBodyText"/>
            </w:pPr>
          </w:p>
        </w:tc>
        <w:tc>
          <w:tcPr>
            <w:tcW w:w="671" w:type="pct"/>
          </w:tcPr>
          <w:p w14:paraId="1A8F5721" w14:textId="60C30C02" w:rsidR="00A258F6" w:rsidRDefault="00A258F6" w:rsidP="00BB0C84">
            <w:pPr>
              <w:pStyle w:val="VRQATableBodyText"/>
            </w:pPr>
            <w:r w:rsidRPr="00BB0C84">
              <w:t>Date outcome advised</w:t>
            </w:r>
            <w:r>
              <w:t>:</w:t>
            </w:r>
          </w:p>
        </w:tc>
        <w:tc>
          <w:tcPr>
            <w:tcW w:w="2014" w:type="pct"/>
            <w:gridSpan w:val="5"/>
          </w:tcPr>
          <w:p w14:paraId="4E35BCCA" w14:textId="57617AC7" w:rsidR="00A258F6" w:rsidRDefault="004A4251" w:rsidP="00BB0C84">
            <w:pPr>
              <w:pStyle w:val="VRQATableBodyText"/>
            </w:pPr>
            <w:sdt>
              <w:sdtPr>
                <w:id w:val="-1419328638"/>
                <w:placeholder>
                  <w:docPart w:val="F78EE07F1423484D9B84AC2244FF4A3B"/>
                </w:placeholder>
                <w:showingPlcHdr/>
                <w:date>
                  <w:dateFormat w:val="d/MM/yyyy"/>
                  <w:lid w:val="en-AU"/>
                  <w:storeMappedDataAs w:val="dateTime"/>
                  <w:calendar w:val="gregorian"/>
                </w:date>
              </w:sdtPr>
              <w:sdtEndPr/>
              <w:sdtContent>
                <w:r w:rsidR="00A258F6" w:rsidRPr="00BB0C84">
                  <w:rPr>
                    <w:rStyle w:val="PlaceholderText"/>
                    <w:color w:val="53565A"/>
                  </w:rPr>
                  <w:t>Click or tap to enter a date.</w:t>
                </w:r>
              </w:sdtContent>
            </w:sdt>
          </w:p>
        </w:tc>
      </w:tr>
      <w:tr w:rsidR="00B67C92" w:rsidRPr="00977D85" w14:paraId="3CB9FD4B" w14:textId="77777777" w:rsidTr="00B67C92">
        <w:trPr>
          <w:trHeight w:val="161"/>
        </w:trPr>
        <w:tc>
          <w:tcPr>
            <w:tcW w:w="5000" w:type="pct"/>
            <w:gridSpan w:val="12"/>
            <w:shd w:val="clear" w:color="auto" w:fill="103D64" w:themeFill="text2"/>
          </w:tcPr>
          <w:p w14:paraId="1A835E01" w14:textId="15DD78CE" w:rsidR="00B67C92" w:rsidRDefault="009C58BD" w:rsidP="009C58BD">
            <w:pPr>
              <w:pStyle w:val="VRQATableHeading1"/>
            </w:pPr>
            <w:r w:rsidRPr="00BE7422">
              <w:t xml:space="preserve">Section B: Confirm the following items have been </w:t>
            </w:r>
            <w:r w:rsidRPr="00CB00BD">
              <w:t>actioned</w:t>
            </w:r>
          </w:p>
        </w:tc>
      </w:tr>
      <w:tr w:rsidR="009C58BD" w:rsidRPr="00977D85" w14:paraId="2C6D05A4" w14:textId="77777777" w:rsidTr="00F54637">
        <w:trPr>
          <w:trHeight w:val="161"/>
        </w:trPr>
        <w:tc>
          <w:tcPr>
            <w:tcW w:w="319" w:type="pct"/>
            <w:gridSpan w:val="2"/>
          </w:tcPr>
          <w:p w14:paraId="1FCD2EFE" w14:textId="7E69A4B8" w:rsidR="009C58BD" w:rsidRPr="00977D85" w:rsidRDefault="009C58BD" w:rsidP="00187030">
            <w:pPr>
              <w:pStyle w:val="VRQATableLeftColumn"/>
              <w:rPr>
                <w:sz w:val="20"/>
                <w:szCs w:val="20"/>
              </w:rPr>
            </w:pPr>
            <w:r w:rsidRPr="00982AF6">
              <w:t>B.1.1</w:t>
            </w:r>
          </w:p>
        </w:tc>
        <w:tc>
          <w:tcPr>
            <w:tcW w:w="4681" w:type="pct"/>
            <w:gridSpan w:val="10"/>
          </w:tcPr>
          <w:p w14:paraId="369C7CD0" w14:textId="35E1228D" w:rsidR="009C58BD" w:rsidRDefault="004A4251" w:rsidP="009C58BD">
            <w:pPr>
              <w:pStyle w:val="VRQATableBodyText"/>
            </w:pPr>
            <w:sdt>
              <w:sdtPr>
                <w:id w:val="-2071337839"/>
                <w14:checkbox>
                  <w14:checked w14:val="0"/>
                  <w14:checkedState w14:val="2612" w14:font="MS Gothic"/>
                  <w14:uncheckedState w14:val="2610" w14:font="MS Gothic"/>
                </w14:checkbox>
              </w:sdtPr>
              <w:sdtEndPr/>
              <w:sdtContent>
                <w:r w:rsidR="009C58BD" w:rsidRPr="00A66B42">
                  <w:rPr>
                    <w:rFonts w:ascii="Segoe UI Symbol" w:hAnsi="Segoe UI Symbol" w:cs="Segoe UI Symbol"/>
                  </w:rPr>
                  <w:t>☐</w:t>
                </w:r>
              </w:sdtContent>
            </w:sdt>
            <w:r w:rsidR="009C58BD" w:rsidRPr="00A66B42">
              <w:t xml:space="preserve"> Rationale/need for the course(s) is established. </w:t>
            </w:r>
            <w:r w:rsidR="009C58BD">
              <w:rPr>
                <w:color w:val="007EB3" w:themeColor="background2"/>
              </w:rPr>
              <w:t>Please p</w:t>
            </w:r>
            <w:r w:rsidR="009C58BD" w:rsidRPr="00BB0C84">
              <w:rPr>
                <w:color w:val="007EB3" w:themeColor="background2"/>
              </w:rPr>
              <w:t xml:space="preserve">rovide </w:t>
            </w:r>
            <w:r w:rsidR="009C58BD">
              <w:rPr>
                <w:color w:val="007EB3" w:themeColor="background2"/>
              </w:rPr>
              <w:t>short summary of course rationale/need:</w:t>
            </w:r>
          </w:p>
        </w:tc>
      </w:tr>
      <w:tr w:rsidR="009C58BD" w:rsidRPr="00977D85" w14:paraId="62314D4C" w14:textId="77777777" w:rsidTr="00F54637">
        <w:trPr>
          <w:trHeight w:val="161"/>
        </w:trPr>
        <w:tc>
          <w:tcPr>
            <w:tcW w:w="319" w:type="pct"/>
            <w:gridSpan w:val="2"/>
          </w:tcPr>
          <w:p w14:paraId="4366930E" w14:textId="18F750DE" w:rsidR="009C58BD" w:rsidRPr="00977D85" w:rsidRDefault="009C58BD" w:rsidP="00187030">
            <w:pPr>
              <w:pStyle w:val="VRQATableLeftColumn"/>
              <w:rPr>
                <w:sz w:val="20"/>
                <w:szCs w:val="20"/>
              </w:rPr>
            </w:pPr>
            <w:r w:rsidRPr="00982AF6">
              <w:t>B.1.2</w:t>
            </w:r>
          </w:p>
        </w:tc>
        <w:tc>
          <w:tcPr>
            <w:tcW w:w="4681" w:type="pct"/>
            <w:gridSpan w:val="10"/>
          </w:tcPr>
          <w:p w14:paraId="62E61FBA" w14:textId="77777777" w:rsidR="009C58BD" w:rsidRPr="00A66B42" w:rsidRDefault="004A4251" w:rsidP="009C58BD">
            <w:pPr>
              <w:pStyle w:val="VRQATableBodyText"/>
            </w:pPr>
            <w:sdt>
              <w:sdtPr>
                <w:id w:val="-51320695"/>
                <w14:checkbox>
                  <w14:checked w14:val="0"/>
                  <w14:checkedState w14:val="2612" w14:font="MS Gothic"/>
                  <w14:uncheckedState w14:val="2610" w14:font="MS Gothic"/>
                </w14:checkbox>
              </w:sdtPr>
              <w:sdtEndPr/>
              <w:sdtContent>
                <w:r w:rsidR="009C58BD" w:rsidRPr="00A66B42">
                  <w:rPr>
                    <w:rFonts w:ascii="Segoe UI Symbol" w:hAnsi="Segoe UI Symbol" w:cs="Segoe UI Symbol"/>
                  </w:rPr>
                  <w:t>☐</w:t>
                </w:r>
              </w:sdtContent>
            </w:sdt>
            <w:r w:rsidR="009C58BD" w:rsidRPr="00A66B42">
              <w:t xml:space="preserve"> There is evidence to support the need for the course. Including:</w:t>
            </w:r>
          </w:p>
          <w:p w14:paraId="315BFC8F" w14:textId="77777777" w:rsidR="009C58BD" w:rsidRPr="00A66B42" w:rsidRDefault="009C58BD" w:rsidP="009C58BD">
            <w:pPr>
              <w:pStyle w:val="VRQATableBullet1"/>
            </w:pPr>
            <w:r w:rsidRPr="00A66B42">
              <w:t>research</w:t>
            </w:r>
          </w:p>
          <w:p w14:paraId="30F4D98F" w14:textId="77777777" w:rsidR="009C58BD" w:rsidRPr="00A66B42" w:rsidRDefault="009C58BD" w:rsidP="009C58BD">
            <w:pPr>
              <w:pStyle w:val="VRQATableBullet1"/>
            </w:pPr>
            <w:r w:rsidRPr="00A66B42">
              <w:t xml:space="preserve">government initiatives </w:t>
            </w:r>
          </w:p>
          <w:p w14:paraId="3C4B1419" w14:textId="77777777" w:rsidR="009C58BD" w:rsidRPr="00A66B42" w:rsidRDefault="009C58BD" w:rsidP="009C58BD">
            <w:pPr>
              <w:pStyle w:val="VRQATableBullet1"/>
            </w:pPr>
            <w:r w:rsidRPr="00A66B42">
              <w:t>Jobs and Skills Australia</w:t>
            </w:r>
          </w:p>
          <w:p w14:paraId="274ED20F" w14:textId="77777777" w:rsidR="009C58BD" w:rsidRPr="00A66B42" w:rsidRDefault="009C58BD" w:rsidP="009C58BD">
            <w:pPr>
              <w:pStyle w:val="VRQATableBullet1"/>
            </w:pPr>
            <w:r w:rsidRPr="00A66B42">
              <w:t xml:space="preserve">local industry groups </w:t>
            </w:r>
          </w:p>
          <w:p w14:paraId="15DD4E29" w14:textId="77777777" w:rsidR="009C58BD" w:rsidRPr="00A66B42" w:rsidRDefault="009C58BD" w:rsidP="009C58BD">
            <w:pPr>
              <w:pStyle w:val="VRQATableBullet1"/>
            </w:pPr>
            <w:r w:rsidRPr="00A66B42">
              <w:t xml:space="preserve">employer organisations </w:t>
            </w:r>
          </w:p>
          <w:p w14:paraId="660C4406" w14:textId="77777777" w:rsidR="009C58BD" w:rsidRPr="00A66B42" w:rsidRDefault="009C58BD" w:rsidP="009C58BD">
            <w:pPr>
              <w:pStyle w:val="VRQATableBullet1"/>
            </w:pPr>
            <w:r w:rsidRPr="00A66B42">
              <w:t xml:space="preserve">professional associations </w:t>
            </w:r>
          </w:p>
          <w:p w14:paraId="7F9A7ECE" w14:textId="77777777" w:rsidR="009C58BD" w:rsidRPr="00A66B42" w:rsidRDefault="009C58BD" w:rsidP="009C58BD">
            <w:pPr>
              <w:pStyle w:val="VRQATableBullet1"/>
            </w:pPr>
            <w:r w:rsidRPr="00A66B42">
              <w:t xml:space="preserve">community organisations </w:t>
            </w:r>
          </w:p>
          <w:p w14:paraId="49C36E6C" w14:textId="77777777" w:rsidR="009C58BD" w:rsidRDefault="009C58BD" w:rsidP="009C58BD">
            <w:pPr>
              <w:pStyle w:val="VRQATableBullet1"/>
            </w:pPr>
            <w:r w:rsidRPr="00A66B42">
              <w:t>enrolment data</w:t>
            </w:r>
          </w:p>
          <w:p w14:paraId="088E9D32" w14:textId="250EF46B" w:rsidR="009C58BD" w:rsidRDefault="009C58BD" w:rsidP="009C58BD">
            <w:pPr>
              <w:pStyle w:val="VRQATableBullet1"/>
            </w:pPr>
            <w:r w:rsidRPr="00A66B42">
              <w:t>RTO uptake.</w:t>
            </w:r>
          </w:p>
        </w:tc>
      </w:tr>
      <w:tr w:rsidR="0081563B" w:rsidRPr="00977D85" w14:paraId="28B83825" w14:textId="77777777" w:rsidTr="00F54637">
        <w:trPr>
          <w:trHeight w:val="161"/>
        </w:trPr>
        <w:tc>
          <w:tcPr>
            <w:tcW w:w="319" w:type="pct"/>
            <w:gridSpan w:val="2"/>
          </w:tcPr>
          <w:p w14:paraId="7B901643" w14:textId="12775A68" w:rsidR="0081563B" w:rsidRPr="00982AF6" w:rsidRDefault="0081563B" w:rsidP="00187030">
            <w:pPr>
              <w:pStyle w:val="VRQATableLeftColumn"/>
            </w:pPr>
            <w:r w:rsidRPr="00BB623F">
              <w:t>B.1.3</w:t>
            </w:r>
          </w:p>
        </w:tc>
        <w:tc>
          <w:tcPr>
            <w:tcW w:w="4681" w:type="pct"/>
            <w:gridSpan w:val="10"/>
          </w:tcPr>
          <w:p w14:paraId="61B2F043" w14:textId="07D3FAD0" w:rsidR="0081563B" w:rsidRDefault="004A4251" w:rsidP="0081563B">
            <w:pPr>
              <w:pStyle w:val="VRQATableBodyText"/>
            </w:pPr>
            <w:sdt>
              <w:sdtPr>
                <w:id w:val="982574556"/>
                <w14:checkbox>
                  <w14:checked w14:val="0"/>
                  <w14:checkedState w14:val="2612" w14:font="MS Gothic"/>
                  <w14:uncheckedState w14:val="2610" w14:font="MS Gothic"/>
                </w14:checkbox>
              </w:sdtPr>
              <w:sdtEndPr/>
              <w:sdtContent>
                <w:r w:rsidR="0081563B" w:rsidRPr="00A66B42">
                  <w:rPr>
                    <w:rFonts w:ascii="Segoe UI Symbol" w:hAnsi="Segoe UI Symbol" w:cs="Segoe UI Symbol"/>
                  </w:rPr>
                  <w:t>☐</w:t>
                </w:r>
              </w:sdtContent>
            </w:sdt>
            <w:r w:rsidR="0081563B" w:rsidRPr="00A66B42">
              <w:t xml:space="preserve"> The knowledge and skills outcomes meet the needs of vocational, educational, or community outcome(s). </w:t>
            </w:r>
          </w:p>
        </w:tc>
      </w:tr>
      <w:tr w:rsidR="0081563B" w:rsidRPr="00977D85" w14:paraId="6399DEAE" w14:textId="77777777" w:rsidTr="00F54637">
        <w:trPr>
          <w:trHeight w:val="161"/>
        </w:trPr>
        <w:tc>
          <w:tcPr>
            <w:tcW w:w="319" w:type="pct"/>
            <w:gridSpan w:val="2"/>
          </w:tcPr>
          <w:p w14:paraId="6A89F1D3" w14:textId="6A49A56C" w:rsidR="0081563B" w:rsidRPr="00982AF6" w:rsidRDefault="0081563B" w:rsidP="00187030">
            <w:pPr>
              <w:pStyle w:val="VRQATableLeftColumn"/>
            </w:pPr>
            <w:r w:rsidRPr="00BB623F">
              <w:t>B.1.4</w:t>
            </w:r>
          </w:p>
        </w:tc>
        <w:tc>
          <w:tcPr>
            <w:tcW w:w="4681" w:type="pct"/>
            <w:gridSpan w:val="10"/>
          </w:tcPr>
          <w:p w14:paraId="490F1B5F" w14:textId="265C125A" w:rsidR="0081563B" w:rsidRDefault="004A4251" w:rsidP="0081563B">
            <w:pPr>
              <w:pStyle w:val="VRQATableBodyText"/>
            </w:pPr>
            <w:sdt>
              <w:sdtPr>
                <w:id w:val="-1491854605"/>
                <w14:checkbox>
                  <w14:checked w14:val="0"/>
                  <w14:checkedState w14:val="2612" w14:font="MS Gothic"/>
                  <w14:uncheckedState w14:val="2610" w14:font="MS Gothic"/>
                </w14:checkbox>
              </w:sdtPr>
              <w:sdtEndPr/>
              <w:sdtContent>
                <w:r w:rsidR="0081563B" w:rsidRPr="00A66B42">
                  <w:rPr>
                    <w:rFonts w:ascii="Segoe UI Symbol" w:hAnsi="Segoe UI Symbol" w:cs="Segoe UI Symbol"/>
                  </w:rPr>
                  <w:t>☐</w:t>
                </w:r>
              </w:sdtContent>
            </w:sdt>
            <w:r w:rsidR="0081563B" w:rsidRPr="00A66B42">
              <w:t xml:space="preserve"> Job roles (vocational/community outcomes) and educational pathways (educational outcomes) for graduates have been established. </w:t>
            </w:r>
          </w:p>
        </w:tc>
      </w:tr>
      <w:tr w:rsidR="0081563B" w:rsidRPr="00977D85" w14:paraId="28E21EA7" w14:textId="77777777" w:rsidTr="00F54637">
        <w:trPr>
          <w:trHeight w:val="161"/>
        </w:trPr>
        <w:tc>
          <w:tcPr>
            <w:tcW w:w="319" w:type="pct"/>
            <w:gridSpan w:val="2"/>
          </w:tcPr>
          <w:p w14:paraId="1F032450" w14:textId="3538D2AC" w:rsidR="0081563B" w:rsidRPr="00982AF6" w:rsidRDefault="0081563B" w:rsidP="00187030">
            <w:pPr>
              <w:pStyle w:val="VRQATableLeftColumn"/>
            </w:pPr>
            <w:r w:rsidRPr="00BB623F">
              <w:t>B.1.5</w:t>
            </w:r>
          </w:p>
        </w:tc>
        <w:tc>
          <w:tcPr>
            <w:tcW w:w="4681" w:type="pct"/>
            <w:gridSpan w:val="10"/>
          </w:tcPr>
          <w:p w14:paraId="5694E355" w14:textId="5FF6F15D" w:rsidR="0081563B" w:rsidRDefault="004A4251" w:rsidP="0081563B">
            <w:pPr>
              <w:pStyle w:val="VRQATableBodyText"/>
            </w:pPr>
            <w:sdt>
              <w:sdtPr>
                <w:id w:val="393090695"/>
                <w14:checkbox>
                  <w14:checked w14:val="0"/>
                  <w14:checkedState w14:val="2612" w14:font="MS Gothic"/>
                  <w14:uncheckedState w14:val="2610" w14:font="MS Gothic"/>
                </w14:checkbox>
              </w:sdtPr>
              <w:sdtEndPr/>
              <w:sdtContent>
                <w:r w:rsidR="0081563B" w:rsidRPr="00A66B42">
                  <w:rPr>
                    <w:rFonts w:ascii="Segoe UI Symbol" w:hAnsi="Segoe UI Symbol" w:cs="Segoe UI Symbol"/>
                  </w:rPr>
                  <w:t>☐</w:t>
                </w:r>
              </w:sdtContent>
            </w:sdt>
            <w:r w:rsidR="0081563B" w:rsidRPr="00A66B42">
              <w:t xml:space="preserve"> Target group(s) established.</w:t>
            </w:r>
          </w:p>
        </w:tc>
      </w:tr>
      <w:tr w:rsidR="00187030" w:rsidRPr="00977D85" w14:paraId="0042FD86" w14:textId="77777777" w:rsidTr="00F54637">
        <w:trPr>
          <w:trHeight w:val="161"/>
        </w:trPr>
        <w:tc>
          <w:tcPr>
            <w:tcW w:w="319" w:type="pct"/>
            <w:gridSpan w:val="2"/>
          </w:tcPr>
          <w:p w14:paraId="36CD30EE" w14:textId="373666E7" w:rsidR="00187030" w:rsidRPr="006F5427" w:rsidRDefault="00187030" w:rsidP="00187030">
            <w:pPr>
              <w:pStyle w:val="VRQATableLeftColumn"/>
            </w:pPr>
            <w:r w:rsidRPr="00BB623F">
              <w:t>B.1.6</w:t>
            </w:r>
          </w:p>
        </w:tc>
        <w:tc>
          <w:tcPr>
            <w:tcW w:w="4681" w:type="pct"/>
            <w:gridSpan w:val="10"/>
          </w:tcPr>
          <w:p w14:paraId="78DAE2FD" w14:textId="3D1680D0" w:rsidR="00187030" w:rsidRDefault="004A4251" w:rsidP="00187030">
            <w:pPr>
              <w:pStyle w:val="VRQATableBodyText"/>
            </w:pPr>
            <w:sdt>
              <w:sdtPr>
                <w:id w:val="-771088092"/>
                <w14:checkbox>
                  <w14:checked w14:val="0"/>
                  <w14:checkedState w14:val="2612" w14:font="MS Gothic"/>
                  <w14:uncheckedState w14:val="2610" w14:font="MS Gothic"/>
                </w14:checkbox>
              </w:sdtPr>
              <w:sdtEndPr/>
              <w:sdtContent>
                <w:r w:rsidR="00187030" w:rsidRPr="00A66B42">
                  <w:rPr>
                    <w:rFonts w:ascii="Segoe UI Symbol" w:hAnsi="Segoe UI Symbol" w:cs="Segoe UI Symbol"/>
                  </w:rPr>
                  <w:t>☐</w:t>
                </w:r>
              </w:sdtContent>
            </w:sdt>
            <w:r w:rsidR="00187030" w:rsidRPr="00A66B42">
              <w:t xml:space="preserve"> Industry area is identified.  </w:t>
            </w:r>
          </w:p>
        </w:tc>
      </w:tr>
      <w:tr w:rsidR="0081563B" w:rsidRPr="00977D85" w14:paraId="1918FFD0" w14:textId="77777777" w:rsidTr="00F54637">
        <w:trPr>
          <w:trHeight w:val="161"/>
        </w:trPr>
        <w:tc>
          <w:tcPr>
            <w:tcW w:w="319" w:type="pct"/>
            <w:gridSpan w:val="2"/>
          </w:tcPr>
          <w:p w14:paraId="0113EE33" w14:textId="745D6055" w:rsidR="0081563B" w:rsidRPr="00BB623F" w:rsidRDefault="0081563B" w:rsidP="00187030">
            <w:pPr>
              <w:pStyle w:val="VRQATableLeftColumn"/>
            </w:pPr>
            <w:r w:rsidRPr="006F5427">
              <w:t>B.1.7</w:t>
            </w:r>
          </w:p>
        </w:tc>
        <w:tc>
          <w:tcPr>
            <w:tcW w:w="4681" w:type="pct"/>
            <w:gridSpan w:val="10"/>
          </w:tcPr>
          <w:p w14:paraId="74A5D63E" w14:textId="3D458D59" w:rsidR="0081563B" w:rsidRDefault="004A4251" w:rsidP="0081563B">
            <w:pPr>
              <w:pStyle w:val="VRQATableBodyText"/>
            </w:pPr>
            <w:sdt>
              <w:sdtPr>
                <w:id w:val="-85229233"/>
                <w14:checkbox>
                  <w14:checked w14:val="0"/>
                  <w14:checkedState w14:val="2612" w14:font="MS Gothic"/>
                  <w14:uncheckedState w14:val="2610" w14:font="MS Gothic"/>
                </w14:checkbox>
              </w:sdtPr>
              <w:sdtEndPr/>
              <w:sdtContent>
                <w:r w:rsidR="0081563B" w:rsidRPr="00A66B42">
                  <w:rPr>
                    <w:rFonts w:ascii="Segoe UI Symbol" w:hAnsi="Segoe UI Symbol" w:cs="Segoe UI Symbol"/>
                  </w:rPr>
                  <w:t>☐</w:t>
                </w:r>
              </w:sdtContent>
            </w:sdt>
            <w:r w:rsidR="0081563B" w:rsidRPr="00A66B42">
              <w:t xml:space="preserve"> Licensed and regulated outcomes identified. (if applicable)</w:t>
            </w:r>
          </w:p>
        </w:tc>
      </w:tr>
      <w:tr w:rsidR="0081563B" w:rsidRPr="00977D85" w14:paraId="79961628" w14:textId="77777777" w:rsidTr="00F54637">
        <w:trPr>
          <w:trHeight w:val="161"/>
        </w:trPr>
        <w:tc>
          <w:tcPr>
            <w:tcW w:w="319" w:type="pct"/>
            <w:gridSpan w:val="2"/>
          </w:tcPr>
          <w:p w14:paraId="19AC2245" w14:textId="304C6713" w:rsidR="0081563B" w:rsidRPr="00BB623F" w:rsidRDefault="0081563B" w:rsidP="00187030">
            <w:pPr>
              <w:pStyle w:val="VRQATableLeftColumn"/>
            </w:pPr>
            <w:r w:rsidRPr="006F5427">
              <w:t>B.1.8</w:t>
            </w:r>
          </w:p>
        </w:tc>
        <w:tc>
          <w:tcPr>
            <w:tcW w:w="4681" w:type="pct"/>
            <w:gridSpan w:val="10"/>
          </w:tcPr>
          <w:p w14:paraId="7BAB66DD" w14:textId="7E1B1246" w:rsidR="0081563B" w:rsidRDefault="004A4251" w:rsidP="0081563B">
            <w:pPr>
              <w:pStyle w:val="VRQATableBodyText"/>
            </w:pPr>
            <w:sdt>
              <w:sdtPr>
                <w:id w:val="561758290"/>
                <w14:checkbox>
                  <w14:checked w14:val="0"/>
                  <w14:checkedState w14:val="2612" w14:font="MS Gothic"/>
                  <w14:uncheckedState w14:val="2610" w14:font="MS Gothic"/>
                </w14:checkbox>
              </w:sdtPr>
              <w:sdtEndPr/>
              <w:sdtContent>
                <w:r w:rsidR="0081563B" w:rsidRPr="00840E1E">
                  <w:rPr>
                    <w:rFonts w:ascii="Segoe UI Symbol" w:hAnsi="Segoe UI Symbol" w:cs="Segoe UI Symbol"/>
                  </w:rPr>
                  <w:t>☐</w:t>
                </w:r>
              </w:sdtContent>
            </w:sdt>
            <w:r w:rsidR="0081563B" w:rsidRPr="00840E1E">
              <w:t xml:space="preserve"> </w:t>
            </w:r>
            <w:r w:rsidR="0081563B" w:rsidRPr="00977D85">
              <w:t>A</w:t>
            </w:r>
            <w:r w:rsidR="0081563B">
              <w:t>ustralian Qualifications Framework (A</w:t>
            </w:r>
            <w:r w:rsidR="0081563B" w:rsidRPr="00977D85">
              <w:t>QF</w:t>
            </w:r>
            <w:r w:rsidR="0081563B">
              <w:t>)</w:t>
            </w:r>
            <w:r w:rsidR="0081563B" w:rsidRPr="00977D85">
              <w:t xml:space="preserve"> level</w:t>
            </w:r>
            <w:r w:rsidR="0081563B">
              <w:t xml:space="preserve"> is appropriate to the course outcomes, see: </w:t>
            </w:r>
            <w:hyperlink r:id="rId16" w:history="1">
              <w:r w:rsidR="0081563B" w:rsidRPr="00A66B42">
                <w:rPr>
                  <w:rStyle w:val="Hyperlink"/>
                  <w:color w:val="007EB3" w:themeColor="background2"/>
                </w:rPr>
                <w:t>The Australian Qualifications Framework 2nd edition January 2013</w:t>
              </w:r>
            </w:hyperlink>
          </w:p>
        </w:tc>
      </w:tr>
      <w:tr w:rsidR="00F54637" w:rsidRPr="00977D85" w14:paraId="73DD1383" w14:textId="77777777" w:rsidTr="00F54637">
        <w:trPr>
          <w:trHeight w:val="161"/>
        </w:trPr>
        <w:tc>
          <w:tcPr>
            <w:tcW w:w="5000" w:type="pct"/>
            <w:gridSpan w:val="12"/>
            <w:shd w:val="clear" w:color="auto" w:fill="103D64" w:themeFill="text2"/>
          </w:tcPr>
          <w:p w14:paraId="6BD56052" w14:textId="0A0DB6F9" w:rsidR="00F54637" w:rsidRDefault="00F54637" w:rsidP="00F54637">
            <w:pPr>
              <w:pStyle w:val="VRQATableHeading1"/>
            </w:pPr>
            <w:r>
              <w:t xml:space="preserve">Section C:  </w:t>
            </w:r>
            <w:r w:rsidRPr="00BE7422">
              <w:t xml:space="preserve"> Confirm the </w:t>
            </w:r>
            <w:r>
              <w:t>training product information</w:t>
            </w:r>
          </w:p>
        </w:tc>
      </w:tr>
      <w:tr w:rsidR="00F54637" w:rsidRPr="00977D85" w14:paraId="4A1F9517" w14:textId="77777777" w:rsidTr="00F54637">
        <w:trPr>
          <w:trHeight w:val="161"/>
        </w:trPr>
        <w:tc>
          <w:tcPr>
            <w:tcW w:w="5000" w:type="pct"/>
            <w:gridSpan w:val="12"/>
          </w:tcPr>
          <w:p w14:paraId="2BBF2A49" w14:textId="77777777" w:rsidR="00F54637" w:rsidRDefault="00F54637" w:rsidP="00F54637">
            <w:pPr>
              <w:pStyle w:val="VRQATableBodyText"/>
              <w:rPr>
                <w:lang w:val="en-AU"/>
              </w:rPr>
            </w:pPr>
            <w:r>
              <w:rPr>
                <w:lang w:val="en-AU"/>
              </w:rPr>
              <w:t>Details of units of competency to provide information for this section can be found as follows:</w:t>
            </w:r>
          </w:p>
          <w:p w14:paraId="5FC5F01C" w14:textId="77777777" w:rsidR="00F54637" w:rsidRDefault="00F54637" w:rsidP="00F54637">
            <w:pPr>
              <w:pStyle w:val="VRQATableBullet1"/>
            </w:pPr>
            <w:r>
              <w:t xml:space="preserve">units in training packages can be accessed from the National Register of VET on the </w:t>
            </w:r>
            <w:hyperlink r:id="rId17" w:history="1">
              <w:r w:rsidRPr="006F5427">
                <w:rPr>
                  <w:rStyle w:val="Hyperlink"/>
                  <w:rFonts w:cs="Arial"/>
                  <w:color w:val="007EB3" w:themeColor="background2"/>
                  <w:lang w:val="en-AU"/>
                </w:rPr>
                <w:t>training.gov.au</w:t>
              </w:r>
            </w:hyperlink>
            <w:r w:rsidRPr="006F5427">
              <w:rPr>
                <w:color w:val="007EB3" w:themeColor="background2"/>
              </w:rPr>
              <w:t xml:space="preserve"> </w:t>
            </w:r>
            <w:r>
              <w:t>website</w:t>
            </w:r>
          </w:p>
          <w:p w14:paraId="65850E68" w14:textId="77777777" w:rsidR="001D0E37" w:rsidRDefault="00F54637" w:rsidP="001D0E37">
            <w:pPr>
              <w:pStyle w:val="VRQATableBullet1"/>
            </w:pPr>
            <w:r>
              <w:t xml:space="preserve">units in Victorian Crown Copyright Accredited courses can be accessed on the </w:t>
            </w:r>
            <w:hyperlink r:id="rId18" w:history="1">
              <w:r w:rsidRPr="006F5427">
                <w:rPr>
                  <w:rStyle w:val="Hyperlink"/>
                  <w:rFonts w:cs="Arial"/>
                  <w:color w:val="007EB3" w:themeColor="background2"/>
                  <w:lang w:val="en-AU"/>
                </w:rPr>
                <w:t>Victorian Government</w:t>
              </w:r>
            </w:hyperlink>
            <w:r>
              <w:t xml:space="preserve"> website</w:t>
            </w:r>
          </w:p>
          <w:p w14:paraId="6F9F3776" w14:textId="0C564AED" w:rsidR="00F54637" w:rsidRDefault="00F54637" w:rsidP="001D0E37">
            <w:pPr>
              <w:pStyle w:val="VRQATableBullet1"/>
            </w:pPr>
            <w:r w:rsidRPr="00D761B4">
              <w:t>units in privately-owned accredited courses may be requested by contacting the copyright owner.</w:t>
            </w:r>
          </w:p>
        </w:tc>
      </w:tr>
      <w:tr w:rsidR="001D0E37" w:rsidRPr="00977D85" w14:paraId="4F51B69C" w14:textId="77777777" w:rsidTr="001D0E37">
        <w:trPr>
          <w:trHeight w:val="161"/>
        </w:trPr>
        <w:tc>
          <w:tcPr>
            <w:tcW w:w="278" w:type="pct"/>
          </w:tcPr>
          <w:p w14:paraId="7D53AEB4" w14:textId="1C52D63A" w:rsidR="001D0E37" w:rsidRDefault="001D0E37" w:rsidP="001D0E37">
            <w:pPr>
              <w:pStyle w:val="VRQATableLeftColumn"/>
              <w:rPr>
                <w:lang w:val="en-AU"/>
              </w:rPr>
            </w:pPr>
            <w:r w:rsidRPr="00CC7438">
              <w:t>C</w:t>
            </w:r>
            <w:r>
              <w:t>.</w:t>
            </w:r>
            <w:r w:rsidRPr="00CC7438">
              <w:t>1</w:t>
            </w:r>
          </w:p>
        </w:tc>
        <w:tc>
          <w:tcPr>
            <w:tcW w:w="4722" w:type="pct"/>
            <w:gridSpan w:val="11"/>
          </w:tcPr>
          <w:p w14:paraId="11B7B2C4" w14:textId="10B15126" w:rsidR="001D0E37" w:rsidRDefault="004A4251" w:rsidP="001D0E37">
            <w:pPr>
              <w:pStyle w:val="VRQATableBodyText"/>
              <w:rPr>
                <w:lang w:val="en-AU"/>
              </w:rPr>
            </w:pPr>
            <w:sdt>
              <w:sdtPr>
                <w:id w:val="-96799574"/>
                <w14:checkbox>
                  <w14:checked w14:val="0"/>
                  <w14:checkedState w14:val="2612" w14:font="MS Gothic"/>
                  <w14:uncheckedState w14:val="2610" w14:font="MS Gothic"/>
                </w14:checkbox>
              </w:sdtPr>
              <w:sdtEndPr/>
              <w:sdtContent>
                <w:r w:rsidR="001D0E37" w:rsidRPr="00840E1E">
                  <w:rPr>
                    <w:rFonts w:ascii="Segoe UI Symbol" w:hAnsi="Segoe UI Symbol" w:cs="Segoe UI Symbol"/>
                  </w:rPr>
                  <w:t>☐</w:t>
                </w:r>
              </w:sdtContent>
            </w:sdt>
            <w:r w:rsidR="001D0E37" w:rsidRPr="00840E1E">
              <w:t xml:space="preserve"> </w:t>
            </w:r>
            <w:r w:rsidR="00B722AE">
              <w:t xml:space="preserve"> Skill and knowledge gaps that will be covered by the course have been identified. </w:t>
            </w:r>
          </w:p>
        </w:tc>
      </w:tr>
      <w:tr w:rsidR="001D0E37" w:rsidRPr="00977D85" w14:paraId="0E315A94" w14:textId="77777777" w:rsidTr="001D0E37">
        <w:trPr>
          <w:trHeight w:val="161"/>
        </w:trPr>
        <w:tc>
          <w:tcPr>
            <w:tcW w:w="278" w:type="pct"/>
          </w:tcPr>
          <w:p w14:paraId="71C8CFBA" w14:textId="3F4FCDC2" w:rsidR="001D0E37" w:rsidRPr="00CC7438" w:rsidRDefault="001D0E37" w:rsidP="001D0E37">
            <w:pPr>
              <w:pStyle w:val="VRQATableLeftColumn"/>
            </w:pPr>
            <w:r w:rsidRPr="00CC7438">
              <w:t>C</w:t>
            </w:r>
            <w:r>
              <w:t>.</w:t>
            </w:r>
            <w:r w:rsidRPr="00CC7438">
              <w:t>2</w:t>
            </w:r>
          </w:p>
        </w:tc>
        <w:tc>
          <w:tcPr>
            <w:tcW w:w="4722" w:type="pct"/>
            <w:gridSpan w:val="11"/>
          </w:tcPr>
          <w:p w14:paraId="3FD5F553" w14:textId="7D82CEC1" w:rsidR="001D0E37" w:rsidRDefault="004A4251" w:rsidP="001D0E37">
            <w:pPr>
              <w:pStyle w:val="VRQATableBodyText"/>
            </w:pPr>
            <w:sdt>
              <w:sdtPr>
                <w:id w:val="338356752"/>
                <w14:checkbox>
                  <w14:checked w14:val="0"/>
                  <w14:checkedState w14:val="2612" w14:font="MS Gothic"/>
                  <w14:uncheckedState w14:val="2610" w14:font="MS Gothic"/>
                </w14:checkbox>
              </w:sdtPr>
              <w:sdtEndPr/>
              <w:sdtContent>
                <w:r w:rsidR="001D0E37" w:rsidRPr="00840E1E">
                  <w:rPr>
                    <w:rFonts w:ascii="Segoe UI Symbol" w:hAnsi="Segoe UI Symbol" w:cs="Segoe UI Symbol"/>
                  </w:rPr>
                  <w:t>☐</w:t>
                </w:r>
              </w:sdtContent>
            </w:sdt>
            <w:r w:rsidR="001D0E37" w:rsidRPr="00840E1E">
              <w:t xml:space="preserve"> </w:t>
            </w:r>
            <w:r w:rsidR="00B722AE">
              <w:t xml:space="preserve"> T</w:t>
            </w:r>
            <w:r w:rsidR="00B722AE" w:rsidRPr="00C13A53">
              <w:t>raining package qualifications, accredited courses</w:t>
            </w:r>
            <w:r w:rsidR="00B722AE">
              <w:t>,</w:t>
            </w:r>
            <w:r w:rsidR="00B722AE" w:rsidRPr="00C13A53">
              <w:t xml:space="preserve"> and units of competency </w:t>
            </w:r>
            <w:r w:rsidR="00B722AE">
              <w:t xml:space="preserve">have been </w:t>
            </w:r>
            <w:r w:rsidR="00B722AE" w:rsidRPr="00C13A53">
              <w:t>researched</w:t>
            </w:r>
            <w:r w:rsidR="00B722AE">
              <w:t>,</w:t>
            </w:r>
            <w:r w:rsidR="00B722AE" w:rsidRPr="00C13A53">
              <w:t xml:space="preserve"> </w:t>
            </w:r>
            <w:r w:rsidR="00B722AE">
              <w:t xml:space="preserve">and </w:t>
            </w:r>
            <w:r w:rsidR="00B722AE" w:rsidRPr="00C13A53">
              <w:t>identified as not suitable for use</w:t>
            </w:r>
            <w:r w:rsidR="00B722AE">
              <w:t>.</w:t>
            </w:r>
          </w:p>
        </w:tc>
      </w:tr>
    </w:tbl>
    <w:p w14:paraId="4850EF51" w14:textId="77777777" w:rsidR="00F32733" w:rsidRPr="00DF187A" w:rsidRDefault="00F32733" w:rsidP="00F32733">
      <w:pPr>
        <w:pStyle w:val="VRQAbody"/>
        <w:spacing w:before="240" w:after="0"/>
        <w:rPr>
          <w:b/>
          <w:bCs/>
          <w:noProof/>
          <w:color w:val="004266"/>
          <w:sz w:val="32"/>
          <w:szCs w:val="32"/>
          <w:lang w:val="en-US"/>
        </w:rPr>
      </w:pPr>
    </w:p>
    <w:tbl>
      <w:tblPr>
        <w:tblStyle w:val="TableGrid"/>
        <w:tblpPr w:leftFromText="180" w:rightFromText="180" w:vertAnchor="page" w:horzAnchor="margin" w:tblpY="2356"/>
        <w:tblW w:w="10348" w:type="dxa"/>
        <w:tblLayout w:type="fixed"/>
        <w:tblLook w:val="04A0" w:firstRow="1" w:lastRow="0" w:firstColumn="1" w:lastColumn="0" w:noHBand="0" w:noVBand="1"/>
      </w:tblPr>
      <w:tblGrid>
        <w:gridCol w:w="709"/>
        <w:gridCol w:w="1134"/>
        <w:gridCol w:w="5245"/>
        <w:gridCol w:w="3260"/>
      </w:tblGrid>
      <w:tr w:rsidR="00F32733" w:rsidRPr="00977D85" w14:paraId="62B9C9BB" w14:textId="77777777" w:rsidTr="00283F83">
        <w:trPr>
          <w:trHeight w:val="640"/>
        </w:trPr>
        <w:tc>
          <w:tcPr>
            <w:tcW w:w="709" w:type="dxa"/>
            <w:tcBorders>
              <w:top w:val="dotted" w:sz="4" w:space="0" w:color="103D64" w:themeColor="accent2"/>
              <w:left w:val="nil"/>
              <w:bottom w:val="dotted" w:sz="4" w:space="0" w:color="103D64" w:themeColor="accent2"/>
              <w:right w:val="dotted" w:sz="4" w:space="0" w:color="103D64" w:themeColor="accent2"/>
            </w:tcBorders>
          </w:tcPr>
          <w:p w14:paraId="19BDF77D" w14:textId="00F850D0" w:rsidR="00F32733" w:rsidRPr="00CC7438" w:rsidRDefault="00F32733" w:rsidP="00CC7438">
            <w:pPr>
              <w:pStyle w:val="VRQATableLeftColumn"/>
              <w:rPr>
                <w:b/>
                <w:bCs/>
              </w:rPr>
            </w:pPr>
            <w:r w:rsidRPr="00CC7438">
              <w:rPr>
                <w:rFonts w:hint="eastAsia"/>
                <w:b/>
                <w:bCs/>
              </w:rPr>
              <w:t>C</w:t>
            </w:r>
            <w:r w:rsidR="00CC7438">
              <w:rPr>
                <w:b/>
                <w:bCs/>
              </w:rPr>
              <w:t>.</w:t>
            </w:r>
            <w:r w:rsidRPr="00CC7438">
              <w:rPr>
                <w:b/>
                <w:bCs/>
              </w:rPr>
              <w:t>3</w:t>
            </w:r>
          </w:p>
        </w:tc>
        <w:tc>
          <w:tcPr>
            <w:tcW w:w="9639" w:type="dxa"/>
            <w:gridSpan w:val="3"/>
            <w:tcBorders>
              <w:top w:val="dotted" w:sz="4" w:space="0" w:color="103D64" w:themeColor="accent2"/>
              <w:left w:val="nil"/>
              <w:bottom w:val="dotted" w:sz="4" w:space="0" w:color="103D64" w:themeColor="accent2"/>
              <w:right w:val="nil"/>
            </w:tcBorders>
          </w:tcPr>
          <w:p w14:paraId="27CC4683" w14:textId="667747B7" w:rsidR="00F32733" w:rsidRDefault="004A4251" w:rsidP="00CC7438">
            <w:pPr>
              <w:pStyle w:val="VRQATableBodyText"/>
            </w:pPr>
            <w:sdt>
              <w:sdtPr>
                <w:id w:val="1733197070"/>
                <w14:checkbox>
                  <w14:checked w14:val="0"/>
                  <w14:checkedState w14:val="2612" w14:font="MS Gothic"/>
                  <w14:uncheckedState w14:val="2610" w14:font="MS Gothic"/>
                </w14:checkbox>
              </w:sdtPr>
              <w:sdtEndPr/>
              <w:sdtContent>
                <w:r w:rsidR="00CC7438" w:rsidRPr="00840E1E">
                  <w:rPr>
                    <w:rFonts w:ascii="Segoe UI Symbol" w:hAnsi="Segoe UI Symbol" w:cs="Segoe UI Symbol"/>
                  </w:rPr>
                  <w:t>☐</w:t>
                </w:r>
              </w:sdtContent>
            </w:sdt>
            <w:r w:rsidR="00CC7438" w:rsidRPr="00840E1E">
              <w:t xml:space="preserve"> </w:t>
            </w:r>
            <w:r w:rsidR="00F32733">
              <w:t>T</w:t>
            </w:r>
            <w:r w:rsidR="00F32733" w:rsidRPr="00C13A53">
              <w:t>raining package units of competency that may be included in the course</w:t>
            </w:r>
            <w:r w:rsidR="00F32733">
              <w:t xml:space="preserve"> </w:t>
            </w:r>
            <w:r w:rsidR="009955AB">
              <w:t xml:space="preserve">have </w:t>
            </w:r>
            <w:r w:rsidR="00A66B42">
              <w:t xml:space="preserve">been </w:t>
            </w:r>
            <w:r w:rsidR="00F32733">
              <w:t xml:space="preserve">identified and checked for currency. </w:t>
            </w:r>
          </w:p>
        </w:tc>
      </w:tr>
      <w:tr w:rsidR="00F32733" w:rsidRPr="00977D85" w14:paraId="4803466B" w14:textId="77777777" w:rsidTr="00283F83">
        <w:trPr>
          <w:trHeight w:val="640"/>
        </w:trPr>
        <w:tc>
          <w:tcPr>
            <w:tcW w:w="709" w:type="dxa"/>
            <w:tcBorders>
              <w:top w:val="dotted" w:sz="4" w:space="0" w:color="103D64" w:themeColor="accent2"/>
              <w:left w:val="nil"/>
              <w:bottom w:val="dotted" w:sz="4" w:space="0" w:color="103D64" w:themeColor="accent2"/>
              <w:right w:val="dotted" w:sz="4" w:space="0" w:color="103D64" w:themeColor="accent2"/>
            </w:tcBorders>
          </w:tcPr>
          <w:p w14:paraId="33DC127E" w14:textId="5C8CDDBD" w:rsidR="00F32733" w:rsidRPr="00CC7438" w:rsidRDefault="00F32733" w:rsidP="00CC7438">
            <w:pPr>
              <w:pStyle w:val="VRQATableLeftColumn"/>
              <w:rPr>
                <w:b/>
                <w:bCs/>
              </w:rPr>
            </w:pPr>
            <w:r w:rsidRPr="00CC7438">
              <w:rPr>
                <w:b/>
                <w:bCs/>
              </w:rPr>
              <w:t>C</w:t>
            </w:r>
            <w:r w:rsidR="00CC7438">
              <w:rPr>
                <w:b/>
                <w:bCs/>
              </w:rPr>
              <w:t>.</w:t>
            </w:r>
            <w:r w:rsidRPr="00CC7438">
              <w:rPr>
                <w:b/>
                <w:bCs/>
              </w:rPr>
              <w:t>4</w:t>
            </w:r>
          </w:p>
        </w:tc>
        <w:tc>
          <w:tcPr>
            <w:tcW w:w="9639" w:type="dxa"/>
            <w:gridSpan w:val="3"/>
            <w:tcBorders>
              <w:top w:val="dotted" w:sz="4" w:space="0" w:color="103D64" w:themeColor="accent2"/>
              <w:left w:val="nil"/>
              <w:bottom w:val="dotted" w:sz="4" w:space="0" w:color="103D64" w:themeColor="accent2"/>
              <w:right w:val="nil"/>
            </w:tcBorders>
          </w:tcPr>
          <w:p w14:paraId="1CBE34FB" w14:textId="5F66078B" w:rsidR="00F32733" w:rsidRDefault="004A4251" w:rsidP="00CC7438">
            <w:pPr>
              <w:pStyle w:val="VRQATableBodyText"/>
            </w:pPr>
            <w:sdt>
              <w:sdtPr>
                <w:id w:val="-195930582"/>
                <w14:checkbox>
                  <w14:checked w14:val="0"/>
                  <w14:checkedState w14:val="2612" w14:font="MS Gothic"/>
                  <w14:uncheckedState w14:val="2610" w14:font="MS Gothic"/>
                </w14:checkbox>
              </w:sdtPr>
              <w:sdtEndPr/>
              <w:sdtContent>
                <w:r w:rsidR="00CC7438" w:rsidRPr="00840E1E">
                  <w:rPr>
                    <w:rFonts w:ascii="Segoe UI Symbol" w:hAnsi="Segoe UI Symbol" w:cs="Segoe UI Symbol"/>
                  </w:rPr>
                  <w:t>☐</w:t>
                </w:r>
              </w:sdtContent>
            </w:sdt>
            <w:r w:rsidR="00CC7438" w:rsidRPr="00840E1E">
              <w:t xml:space="preserve"> </w:t>
            </w:r>
            <w:r w:rsidR="00F32733">
              <w:t xml:space="preserve">Units of competency from other VET-accredited courses </w:t>
            </w:r>
            <w:r w:rsidR="00F32733" w:rsidRPr="00C13A53">
              <w:t>that may be included in the course</w:t>
            </w:r>
            <w:r w:rsidR="009955AB">
              <w:t xml:space="preserve"> have been</w:t>
            </w:r>
            <w:r w:rsidR="00F32733">
              <w:t xml:space="preserve"> identified and checked for currency.</w:t>
            </w:r>
          </w:p>
        </w:tc>
      </w:tr>
      <w:tr w:rsidR="00F32733" w:rsidRPr="00977D85" w14:paraId="1D8CA229" w14:textId="77777777" w:rsidTr="00283F83">
        <w:trPr>
          <w:trHeight w:val="562"/>
        </w:trPr>
        <w:tc>
          <w:tcPr>
            <w:tcW w:w="709" w:type="dxa"/>
            <w:tcBorders>
              <w:top w:val="dotted" w:sz="4" w:space="0" w:color="103D64" w:themeColor="accent2"/>
              <w:left w:val="nil"/>
              <w:bottom w:val="dotted" w:sz="4" w:space="0" w:color="103D64" w:themeColor="accent2"/>
              <w:right w:val="dotted" w:sz="4" w:space="0" w:color="103D64" w:themeColor="accent2"/>
            </w:tcBorders>
          </w:tcPr>
          <w:p w14:paraId="6C80B2A6" w14:textId="1BCB7FCB" w:rsidR="00F32733" w:rsidRPr="00CC7438" w:rsidRDefault="00F32733" w:rsidP="00CC7438">
            <w:pPr>
              <w:pStyle w:val="VRQATableLeftColumn"/>
              <w:rPr>
                <w:b/>
                <w:bCs/>
                <w:sz w:val="24"/>
              </w:rPr>
            </w:pPr>
            <w:r w:rsidRPr="00CC7438">
              <w:rPr>
                <w:b/>
                <w:bCs/>
              </w:rPr>
              <w:t>C</w:t>
            </w:r>
            <w:r w:rsidR="00CC7438" w:rsidRPr="00CC7438">
              <w:rPr>
                <w:b/>
                <w:bCs/>
              </w:rPr>
              <w:t>.</w:t>
            </w:r>
            <w:r w:rsidRPr="00CC7438">
              <w:rPr>
                <w:b/>
                <w:bCs/>
              </w:rPr>
              <w:t>5</w:t>
            </w:r>
          </w:p>
        </w:tc>
        <w:tc>
          <w:tcPr>
            <w:tcW w:w="9639" w:type="dxa"/>
            <w:gridSpan w:val="3"/>
            <w:tcBorders>
              <w:top w:val="dotted" w:sz="4" w:space="0" w:color="103D64" w:themeColor="accent2"/>
              <w:left w:val="nil"/>
              <w:bottom w:val="dotted" w:sz="4" w:space="0" w:color="103D64" w:themeColor="accent2"/>
              <w:right w:val="nil"/>
            </w:tcBorders>
          </w:tcPr>
          <w:p w14:paraId="19A9AE33" w14:textId="6C7E8F37" w:rsidR="00F32733" w:rsidRDefault="004A4251" w:rsidP="00CC7438">
            <w:pPr>
              <w:pStyle w:val="VRQATableBodyText"/>
              <w:rPr>
                <w:rFonts w:cs="Arial"/>
                <w:color w:val="103D64"/>
              </w:rPr>
            </w:pPr>
            <w:sdt>
              <w:sdtPr>
                <w:id w:val="-14237413"/>
                <w14:checkbox>
                  <w14:checked w14:val="0"/>
                  <w14:checkedState w14:val="2612" w14:font="MS Gothic"/>
                  <w14:uncheckedState w14:val="2610" w14:font="MS Gothic"/>
                </w14:checkbox>
              </w:sdtPr>
              <w:sdtEndPr/>
              <w:sdtContent>
                <w:r w:rsidR="00CC7438" w:rsidRPr="00840E1E">
                  <w:rPr>
                    <w:rFonts w:ascii="Segoe UI Symbol" w:hAnsi="Segoe UI Symbol" w:cs="Segoe UI Symbol"/>
                  </w:rPr>
                  <w:t>☐</w:t>
                </w:r>
              </w:sdtContent>
            </w:sdt>
            <w:r w:rsidR="00CC7438" w:rsidRPr="00840E1E">
              <w:t xml:space="preserve"> </w:t>
            </w:r>
            <w:r w:rsidR="00F32733">
              <w:t xml:space="preserve">Titles of any enterprise unit(s) that may be included in the reaccredited course </w:t>
            </w:r>
            <w:r w:rsidR="009955AB">
              <w:t>have been</w:t>
            </w:r>
            <w:r w:rsidR="00F32733">
              <w:t xml:space="preserve"> identified.</w:t>
            </w:r>
          </w:p>
        </w:tc>
      </w:tr>
      <w:tr w:rsidR="00F32733" w:rsidRPr="00977D85" w14:paraId="1CD8F2C7" w14:textId="77777777" w:rsidTr="00283F83">
        <w:trPr>
          <w:trHeight w:val="640"/>
        </w:trPr>
        <w:tc>
          <w:tcPr>
            <w:tcW w:w="709" w:type="dxa"/>
            <w:tcBorders>
              <w:top w:val="dotted" w:sz="4" w:space="0" w:color="103D64" w:themeColor="accent2"/>
              <w:left w:val="nil"/>
              <w:bottom w:val="dotted" w:sz="4" w:space="0" w:color="103D64" w:themeColor="accent2"/>
              <w:right w:val="dotted" w:sz="4" w:space="0" w:color="103D64" w:themeColor="accent2"/>
            </w:tcBorders>
          </w:tcPr>
          <w:p w14:paraId="25C30D40" w14:textId="059D8A6A" w:rsidR="00F32733" w:rsidRPr="00CC7438" w:rsidRDefault="00F32733" w:rsidP="00CC7438">
            <w:pPr>
              <w:pStyle w:val="VRQATableLeftColumn"/>
              <w:rPr>
                <w:b/>
                <w:bCs/>
              </w:rPr>
            </w:pPr>
            <w:r w:rsidRPr="00CC7438">
              <w:rPr>
                <w:b/>
                <w:bCs/>
              </w:rPr>
              <w:t>C</w:t>
            </w:r>
            <w:r w:rsidR="00CC7438" w:rsidRPr="00CC7438">
              <w:rPr>
                <w:b/>
                <w:bCs/>
              </w:rPr>
              <w:t>.</w:t>
            </w:r>
            <w:r w:rsidRPr="00CC7438">
              <w:rPr>
                <w:b/>
                <w:bCs/>
              </w:rPr>
              <w:t>6</w:t>
            </w:r>
          </w:p>
        </w:tc>
        <w:tc>
          <w:tcPr>
            <w:tcW w:w="9639" w:type="dxa"/>
            <w:gridSpan w:val="3"/>
            <w:tcBorders>
              <w:top w:val="dotted" w:sz="4" w:space="0" w:color="103D64" w:themeColor="accent2"/>
              <w:left w:val="nil"/>
              <w:bottom w:val="dotted" w:sz="4" w:space="0" w:color="103D64" w:themeColor="accent2"/>
              <w:right w:val="nil"/>
            </w:tcBorders>
          </w:tcPr>
          <w:p w14:paraId="46E0102A" w14:textId="350E2FDD" w:rsidR="00F32733" w:rsidRDefault="004A4251" w:rsidP="00CC7438">
            <w:pPr>
              <w:pStyle w:val="VRQATableBodyText"/>
            </w:pPr>
            <w:sdt>
              <w:sdtPr>
                <w:id w:val="914978654"/>
                <w14:checkbox>
                  <w14:checked w14:val="0"/>
                  <w14:checkedState w14:val="2612" w14:font="MS Gothic"/>
                  <w14:uncheckedState w14:val="2610" w14:font="MS Gothic"/>
                </w14:checkbox>
              </w:sdtPr>
              <w:sdtEndPr/>
              <w:sdtContent>
                <w:r w:rsidR="00CC7438" w:rsidRPr="00840E1E">
                  <w:rPr>
                    <w:rFonts w:ascii="Segoe UI Symbol" w:hAnsi="Segoe UI Symbol" w:cs="Segoe UI Symbol"/>
                  </w:rPr>
                  <w:t>☐</w:t>
                </w:r>
              </w:sdtContent>
            </w:sdt>
            <w:r w:rsidR="00CC7438" w:rsidRPr="00840E1E">
              <w:t xml:space="preserve"> </w:t>
            </w:r>
            <w:r w:rsidR="00B44645">
              <w:t>T</w:t>
            </w:r>
            <w:r w:rsidR="00F32733">
              <w:t>he</w:t>
            </w:r>
            <w:r w:rsidR="009955AB">
              <w:t xml:space="preserve"> proposed</w:t>
            </w:r>
            <w:r w:rsidR="00F32733">
              <w:t xml:space="preserve"> </w:t>
            </w:r>
            <w:r w:rsidR="005875B0">
              <w:t xml:space="preserve">course/s </w:t>
            </w:r>
            <w:r w:rsidR="00F32733">
              <w:t>will not duplicate outcomes from an existing Training Package, Accredited Course, unit of competency</w:t>
            </w:r>
          </w:p>
        </w:tc>
      </w:tr>
      <w:tr w:rsidR="00F32733" w:rsidRPr="00977D85" w14:paraId="5A335A27" w14:textId="77777777" w:rsidTr="003F03F9">
        <w:trPr>
          <w:trHeight w:val="4572"/>
        </w:trPr>
        <w:tc>
          <w:tcPr>
            <w:tcW w:w="709" w:type="dxa"/>
            <w:tcBorders>
              <w:top w:val="dotted" w:sz="4" w:space="0" w:color="103D64" w:themeColor="accent2"/>
              <w:left w:val="nil"/>
              <w:bottom w:val="dotted" w:sz="4" w:space="0" w:color="103D64" w:themeColor="accent2"/>
              <w:right w:val="dotted" w:sz="4" w:space="0" w:color="103D64" w:themeColor="accent2"/>
            </w:tcBorders>
          </w:tcPr>
          <w:p w14:paraId="29409FE5" w14:textId="5A43A7C2" w:rsidR="00F32733" w:rsidRPr="00CC7438" w:rsidRDefault="00F32733" w:rsidP="00CC7438">
            <w:pPr>
              <w:pStyle w:val="VRQATableLeftColumn"/>
              <w:rPr>
                <w:b/>
                <w:bCs/>
                <w:sz w:val="24"/>
              </w:rPr>
            </w:pPr>
            <w:r w:rsidRPr="00CC7438">
              <w:rPr>
                <w:b/>
                <w:bCs/>
              </w:rPr>
              <w:t>C</w:t>
            </w:r>
            <w:r w:rsidR="00CC7438" w:rsidRPr="00CC7438">
              <w:rPr>
                <w:b/>
                <w:bCs/>
              </w:rPr>
              <w:t>.</w:t>
            </w:r>
            <w:r w:rsidRPr="00CC7438">
              <w:rPr>
                <w:b/>
                <w:bCs/>
              </w:rPr>
              <w:t>7</w:t>
            </w:r>
          </w:p>
          <w:p w14:paraId="2F42D6CE" w14:textId="77777777" w:rsidR="00F32733" w:rsidRPr="00CC7438" w:rsidRDefault="00F32733" w:rsidP="00CC7438">
            <w:pPr>
              <w:pStyle w:val="VRQATableLeftColumn"/>
              <w:rPr>
                <w:b/>
                <w:bCs/>
              </w:rPr>
            </w:pPr>
          </w:p>
        </w:tc>
        <w:tc>
          <w:tcPr>
            <w:tcW w:w="9639" w:type="dxa"/>
            <w:gridSpan w:val="3"/>
            <w:tcBorders>
              <w:top w:val="dotted" w:sz="4" w:space="0" w:color="103D64" w:themeColor="accent2"/>
              <w:left w:val="nil"/>
              <w:bottom w:val="dotted" w:sz="4" w:space="0" w:color="103D64" w:themeColor="accent2"/>
              <w:right w:val="nil"/>
            </w:tcBorders>
          </w:tcPr>
          <w:p w14:paraId="323762AC" w14:textId="3FB72B44" w:rsidR="00F32733" w:rsidRDefault="004A4251" w:rsidP="00CC7438">
            <w:pPr>
              <w:pStyle w:val="VRQATableBodyText"/>
            </w:pPr>
            <w:sdt>
              <w:sdtPr>
                <w:id w:val="1209841960"/>
                <w14:checkbox>
                  <w14:checked w14:val="0"/>
                  <w14:checkedState w14:val="2612" w14:font="MS Gothic"/>
                  <w14:uncheckedState w14:val="2610" w14:font="MS Gothic"/>
                </w14:checkbox>
              </w:sdtPr>
              <w:sdtEndPr/>
              <w:sdtContent>
                <w:r w:rsidR="009955AB">
                  <w:rPr>
                    <w:rFonts w:ascii="MS Gothic" w:eastAsia="MS Gothic" w:hAnsi="MS Gothic" w:hint="eastAsia"/>
                  </w:rPr>
                  <w:t>☐</w:t>
                </w:r>
              </w:sdtContent>
            </w:sdt>
            <w:r w:rsidR="00CC7438" w:rsidRPr="00840E1E">
              <w:t xml:space="preserve"> </w:t>
            </w:r>
            <w:r w:rsidR="00F32733">
              <w:t xml:space="preserve">A steering committee </w:t>
            </w:r>
            <w:r w:rsidR="00F32733" w:rsidRPr="0047571F">
              <w:t>has</w:t>
            </w:r>
            <w:r w:rsidR="004A68E4">
              <w:t xml:space="preserve"> been, or will be, </w:t>
            </w:r>
            <w:r w:rsidR="00F32733">
              <w:t xml:space="preserve">established that </w:t>
            </w:r>
            <w:r w:rsidR="00B22B94">
              <w:t>meets</w:t>
            </w:r>
            <w:r w:rsidR="00F32733">
              <w:t xml:space="preserve"> the </w:t>
            </w:r>
            <w:r w:rsidR="005A5A94">
              <w:t xml:space="preserve">following </w:t>
            </w:r>
            <w:r w:rsidR="00F32733">
              <w:t>rules of membership</w:t>
            </w:r>
            <w:r w:rsidR="005A5A94">
              <w:t>:</w:t>
            </w:r>
          </w:p>
          <w:p w14:paraId="1E08766D" w14:textId="3089314B" w:rsidR="00016A4D" w:rsidRPr="002F46E3" w:rsidRDefault="00016A4D" w:rsidP="00016A4D">
            <w:pPr>
              <w:pStyle w:val="VRQATableBullet1"/>
            </w:pPr>
            <w:r w:rsidRPr="002F46E3">
              <w:t xml:space="preserve">The </w:t>
            </w:r>
            <w:r w:rsidR="000B4527">
              <w:t>c</w:t>
            </w:r>
            <w:r w:rsidRPr="002F46E3">
              <w:t xml:space="preserve">hair must be independent of the </w:t>
            </w:r>
            <w:r>
              <w:t xml:space="preserve">course </w:t>
            </w:r>
            <w:r w:rsidRPr="002F46E3">
              <w:t xml:space="preserve">copyright organisation, and the copyright organisation may only have two members on the </w:t>
            </w:r>
            <w:r>
              <w:t>s</w:t>
            </w:r>
            <w:r w:rsidRPr="002F46E3">
              <w:t xml:space="preserve">teering </w:t>
            </w:r>
            <w:r>
              <w:t>c</w:t>
            </w:r>
            <w:r w:rsidRPr="002F46E3">
              <w:t xml:space="preserve">ommittee. </w:t>
            </w:r>
            <w:r>
              <w:t>A</w:t>
            </w:r>
            <w:r w:rsidRPr="002F46E3">
              <w:t xml:space="preserve">dditional representatives of the copyright organisation should be </w:t>
            </w:r>
            <w:r>
              <w:t>‘</w:t>
            </w:r>
            <w:r w:rsidRPr="002F46E3">
              <w:t>In attendance</w:t>
            </w:r>
            <w:r>
              <w:t xml:space="preserve">’ only a steering committee </w:t>
            </w:r>
            <w:proofErr w:type="gramStart"/>
            <w:r>
              <w:t>meetings</w:t>
            </w:r>
            <w:proofErr w:type="gramEnd"/>
            <w:r w:rsidRPr="002F46E3">
              <w:t>.</w:t>
            </w:r>
          </w:p>
          <w:p w14:paraId="21F90ED8" w14:textId="17614E69" w:rsidR="00F32733" w:rsidRPr="002F46E3" w:rsidRDefault="00663DBE" w:rsidP="00CC7438">
            <w:pPr>
              <w:pStyle w:val="VRQATableBullet1"/>
            </w:pPr>
            <w:r>
              <w:t>M</w:t>
            </w:r>
            <w:r w:rsidR="00F32733" w:rsidRPr="002F46E3">
              <w:t>embers must declare any conflict of interest in relation to the course being developed at the first meeting, and details must be minuted.</w:t>
            </w:r>
          </w:p>
          <w:p w14:paraId="4EA248C7" w14:textId="77777777" w:rsidR="003F03F9" w:rsidRDefault="00D235BD" w:rsidP="00495A21">
            <w:pPr>
              <w:pStyle w:val="VRQATableBullet1"/>
            </w:pPr>
            <w:r>
              <w:t xml:space="preserve">The membership </w:t>
            </w:r>
            <w:r w:rsidR="00495A21" w:rsidRPr="004766D9">
              <w:t>include</w:t>
            </w:r>
            <w:r w:rsidR="00495A21">
              <w:t>s</w:t>
            </w:r>
            <w:r>
              <w:t>:</w:t>
            </w:r>
            <w:r w:rsidR="00495A21" w:rsidRPr="004766D9">
              <w:t xml:space="preserve"> </w:t>
            </w:r>
          </w:p>
          <w:p w14:paraId="6E06A078" w14:textId="13A0D8B6" w:rsidR="00495A21" w:rsidRPr="004766D9" w:rsidRDefault="00495A21" w:rsidP="003F03F9">
            <w:pPr>
              <w:pStyle w:val="VRQATableBullet2"/>
              <w:numPr>
                <w:ilvl w:val="0"/>
                <w:numId w:val="28"/>
              </w:numPr>
            </w:pPr>
            <w:r w:rsidRPr="004766D9">
              <w:t>industry, subject matter experts, community, and education members as appropriate to the course being developed</w:t>
            </w:r>
          </w:p>
          <w:p w14:paraId="5842F221" w14:textId="1CA67198" w:rsidR="00F32733" w:rsidRDefault="00016A4D" w:rsidP="003F03F9">
            <w:pPr>
              <w:pStyle w:val="VRQATableBullet2"/>
              <w:numPr>
                <w:ilvl w:val="0"/>
                <w:numId w:val="28"/>
              </w:numPr>
            </w:pPr>
            <w:r>
              <w:t xml:space="preserve">an </w:t>
            </w:r>
            <w:r w:rsidR="00F32733" w:rsidRPr="002F46E3">
              <w:t xml:space="preserve">accreditation expert </w:t>
            </w:r>
            <w:r>
              <w:t>with</w:t>
            </w:r>
            <w:r w:rsidR="00F32733" w:rsidRPr="002F46E3">
              <w:t xml:space="preserve"> relevant experience and knowledge of </w:t>
            </w:r>
            <w:r>
              <w:t xml:space="preserve">the </w:t>
            </w:r>
            <w:r w:rsidR="00F32733" w:rsidRPr="002F46E3">
              <w:t>standards for accredited courses, the Australian Qualification Framework, other relevant VET policies and the VRQA course accreditation process</w:t>
            </w:r>
          </w:p>
          <w:p w14:paraId="1A3DAFD6" w14:textId="0612011C" w:rsidR="00F32733" w:rsidRDefault="00016A4D" w:rsidP="003F03F9">
            <w:pPr>
              <w:pStyle w:val="VRQATableBullet2"/>
              <w:numPr>
                <w:ilvl w:val="0"/>
                <w:numId w:val="28"/>
              </w:numPr>
            </w:pPr>
            <w:r>
              <w:t>w</w:t>
            </w:r>
            <w:r w:rsidR="00F32733" w:rsidRPr="00DF3DA9">
              <w:t>riter</w:t>
            </w:r>
            <w:r w:rsidR="008F63C5">
              <w:t>/</w:t>
            </w:r>
            <w:r w:rsidR="00F32733" w:rsidRPr="00DF3DA9">
              <w:t>s</w:t>
            </w:r>
            <w:r w:rsidR="008F63C5">
              <w:t xml:space="preserve"> that h</w:t>
            </w:r>
            <w:r w:rsidR="00F32733" w:rsidRPr="00DF3DA9">
              <w:t>ave relevant knowledge and experience in writing units of competency, Australian Quality Training Framework 2021 Standards for Accredited Courses and the Australian Qualification Framework.</w:t>
            </w:r>
          </w:p>
          <w:p w14:paraId="5B9ABC36" w14:textId="19EB580B" w:rsidR="00016A4D" w:rsidRDefault="00016A4D" w:rsidP="00016A4D">
            <w:pPr>
              <w:pStyle w:val="VRQATableBullet1"/>
              <w:numPr>
                <w:ilvl w:val="0"/>
                <w:numId w:val="0"/>
              </w:numPr>
              <w:ind w:left="42"/>
            </w:pPr>
            <w:r w:rsidRPr="002F46E3">
              <w:t>The VRQA reserves the right at any time to contact steering committee members to verify the information provided.</w:t>
            </w:r>
          </w:p>
        </w:tc>
      </w:tr>
      <w:tr w:rsidR="00B44645" w:rsidRPr="00977D85" w14:paraId="00F04C91" w14:textId="77777777" w:rsidTr="009B4A37">
        <w:trPr>
          <w:trHeight w:val="471"/>
        </w:trPr>
        <w:tc>
          <w:tcPr>
            <w:tcW w:w="10348" w:type="dxa"/>
            <w:gridSpan w:val="4"/>
            <w:tcBorders>
              <w:top w:val="dotted" w:sz="4" w:space="0" w:color="103D64" w:themeColor="accent2"/>
              <w:left w:val="nil"/>
              <w:bottom w:val="dotted" w:sz="4" w:space="0" w:color="103D64" w:themeColor="accent2"/>
              <w:right w:val="dotted" w:sz="4" w:space="0" w:color="103D64" w:themeColor="accent2"/>
            </w:tcBorders>
            <w:shd w:val="clear" w:color="auto" w:fill="103D64" w:themeFill="text2"/>
          </w:tcPr>
          <w:p w14:paraId="77F8054D" w14:textId="3F85056A" w:rsidR="00B44645" w:rsidRPr="00840E1E" w:rsidRDefault="00B44645" w:rsidP="00B44645">
            <w:pPr>
              <w:pStyle w:val="VRQATableHeading1"/>
            </w:pPr>
            <w:r>
              <w:t>Section D: Declaration</w:t>
            </w:r>
          </w:p>
        </w:tc>
      </w:tr>
      <w:tr w:rsidR="0018573D" w:rsidRPr="00977D85" w14:paraId="4B71DF7D" w14:textId="77777777" w:rsidTr="007870A4">
        <w:trPr>
          <w:trHeight w:val="338"/>
        </w:trPr>
        <w:tc>
          <w:tcPr>
            <w:tcW w:w="709" w:type="dxa"/>
            <w:vMerge w:val="restart"/>
            <w:tcBorders>
              <w:top w:val="dotted" w:sz="4" w:space="0" w:color="103D64" w:themeColor="accent2"/>
              <w:left w:val="nil"/>
              <w:right w:val="dotted" w:sz="4" w:space="0" w:color="103D64" w:themeColor="accent2"/>
            </w:tcBorders>
          </w:tcPr>
          <w:p w14:paraId="7F1671A4" w14:textId="466ED932" w:rsidR="0018573D" w:rsidRPr="00B44645" w:rsidRDefault="0018573D" w:rsidP="00B44645">
            <w:pPr>
              <w:pStyle w:val="VRQATableLeftColumn"/>
              <w:rPr>
                <w:b/>
                <w:bCs/>
              </w:rPr>
            </w:pPr>
            <w:r w:rsidRPr="00B44645">
              <w:rPr>
                <w:b/>
                <w:bCs/>
              </w:rPr>
              <w:t>D</w:t>
            </w:r>
            <w:r>
              <w:rPr>
                <w:b/>
                <w:bCs/>
              </w:rPr>
              <w:t>.1</w:t>
            </w:r>
          </w:p>
        </w:tc>
        <w:tc>
          <w:tcPr>
            <w:tcW w:w="1134" w:type="dxa"/>
            <w:tcBorders>
              <w:top w:val="dotted" w:sz="4" w:space="0" w:color="103D64" w:themeColor="accent2"/>
              <w:left w:val="nil"/>
              <w:bottom w:val="dotted" w:sz="4" w:space="0" w:color="103D64" w:themeColor="accent2"/>
              <w:right w:val="dotted" w:sz="4" w:space="0" w:color="103D64" w:themeColor="accent2"/>
            </w:tcBorders>
          </w:tcPr>
          <w:p w14:paraId="626FE427" w14:textId="01DA4F03" w:rsidR="0018573D" w:rsidRDefault="0018573D" w:rsidP="009B4A37">
            <w:pPr>
              <w:pStyle w:val="VRQATableBodyText"/>
            </w:pPr>
            <w:r>
              <w:t xml:space="preserve">I, </w:t>
            </w:r>
          </w:p>
        </w:tc>
        <w:tc>
          <w:tcPr>
            <w:tcW w:w="5245" w:type="dxa"/>
            <w:tcBorders>
              <w:top w:val="dotted" w:sz="4" w:space="0" w:color="103D64" w:themeColor="accent2"/>
              <w:left w:val="nil"/>
              <w:bottom w:val="dotted" w:sz="4" w:space="0" w:color="103D64" w:themeColor="accent2"/>
              <w:right w:val="dotted" w:sz="4" w:space="0" w:color="103D64" w:themeColor="accent2"/>
            </w:tcBorders>
          </w:tcPr>
          <w:p w14:paraId="056245C5" w14:textId="08B5773D" w:rsidR="0018573D" w:rsidRPr="0018573D" w:rsidRDefault="0018573D" w:rsidP="0018573D">
            <w:pPr>
              <w:pStyle w:val="VRQATableBodyText"/>
            </w:pPr>
          </w:p>
        </w:tc>
        <w:tc>
          <w:tcPr>
            <w:tcW w:w="3260" w:type="dxa"/>
            <w:tcBorders>
              <w:top w:val="dotted" w:sz="4" w:space="0" w:color="103D64" w:themeColor="accent2"/>
              <w:left w:val="nil"/>
              <w:bottom w:val="dotted" w:sz="4" w:space="0" w:color="103D64" w:themeColor="accent2"/>
              <w:right w:val="nil"/>
            </w:tcBorders>
          </w:tcPr>
          <w:p w14:paraId="2DA5C48B" w14:textId="1600E45A" w:rsidR="0018573D" w:rsidRDefault="0018573D" w:rsidP="009B4A37">
            <w:pPr>
              <w:pStyle w:val="VRQATableBodyText"/>
              <w:jc w:val="right"/>
              <w:rPr>
                <w:rFonts w:cs="Arial"/>
                <w:color w:val="103D64"/>
              </w:rPr>
            </w:pPr>
            <w:r>
              <w:t xml:space="preserve">   (</w:t>
            </w:r>
            <w:r w:rsidR="007870A4">
              <w:t xml:space="preserve">Name of </w:t>
            </w:r>
            <w:r>
              <w:t>CEO, Executive Director)</w:t>
            </w:r>
          </w:p>
        </w:tc>
      </w:tr>
      <w:tr w:rsidR="00D6226B" w:rsidRPr="00977D85" w14:paraId="748631F3" w14:textId="77777777" w:rsidTr="00283F83">
        <w:trPr>
          <w:trHeight w:val="338"/>
        </w:trPr>
        <w:tc>
          <w:tcPr>
            <w:tcW w:w="709" w:type="dxa"/>
            <w:vMerge/>
            <w:tcBorders>
              <w:left w:val="nil"/>
              <w:right w:val="dotted" w:sz="4" w:space="0" w:color="103D64" w:themeColor="accent2"/>
            </w:tcBorders>
          </w:tcPr>
          <w:p w14:paraId="2DE6991F" w14:textId="77777777" w:rsidR="00D6226B" w:rsidRPr="00B44645" w:rsidRDefault="00D6226B" w:rsidP="00B44645">
            <w:pPr>
              <w:pStyle w:val="VRQATableLeftColumn"/>
              <w:rPr>
                <w:b/>
                <w:bCs/>
              </w:rPr>
            </w:pPr>
          </w:p>
        </w:tc>
        <w:tc>
          <w:tcPr>
            <w:tcW w:w="9639" w:type="dxa"/>
            <w:gridSpan w:val="3"/>
            <w:tcBorders>
              <w:top w:val="dotted" w:sz="4" w:space="0" w:color="103D64" w:themeColor="accent2"/>
              <w:left w:val="nil"/>
              <w:bottom w:val="dotted" w:sz="4" w:space="0" w:color="103D64" w:themeColor="accent2"/>
              <w:right w:val="nil"/>
            </w:tcBorders>
          </w:tcPr>
          <w:p w14:paraId="028CF456" w14:textId="46D1B899" w:rsidR="00D6226B" w:rsidRDefault="00E34A81" w:rsidP="0063014A">
            <w:pPr>
              <w:pStyle w:val="VRQATableBodyText"/>
            </w:pPr>
            <w:r>
              <w:t>declare that the contents of this declaration for the proposed accreditation of a new course or reaccreditation of an existing course is true and correct.</w:t>
            </w:r>
          </w:p>
        </w:tc>
      </w:tr>
      <w:tr w:rsidR="007870A4" w:rsidRPr="00977D85" w14:paraId="44544ADA" w14:textId="77777777" w:rsidTr="007870A4">
        <w:trPr>
          <w:trHeight w:val="338"/>
        </w:trPr>
        <w:tc>
          <w:tcPr>
            <w:tcW w:w="709" w:type="dxa"/>
            <w:vMerge/>
            <w:tcBorders>
              <w:left w:val="nil"/>
              <w:bottom w:val="dotted" w:sz="4" w:space="0" w:color="103D64" w:themeColor="accent2"/>
              <w:right w:val="dotted" w:sz="4" w:space="0" w:color="103D64" w:themeColor="accent2"/>
            </w:tcBorders>
          </w:tcPr>
          <w:p w14:paraId="78107804" w14:textId="77777777" w:rsidR="007870A4" w:rsidRPr="00B44645" w:rsidRDefault="007870A4" w:rsidP="009B4A37">
            <w:pPr>
              <w:pStyle w:val="VRQATableLeftColumn"/>
              <w:rPr>
                <w:b/>
                <w:bCs/>
              </w:rPr>
            </w:pPr>
          </w:p>
        </w:tc>
        <w:tc>
          <w:tcPr>
            <w:tcW w:w="1134" w:type="dxa"/>
            <w:tcBorders>
              <w:top w:val="dotted" w:sz="4" w:space="0" w:color="103D64" w:themeColor="accent2"/>
              <w:left w:val="nil"/>
              <w:bottom w:val="dotted" w:sz="4" w:space="0" w:color="103D64" w:themeColor="accent2"/>
              <w:right w:val="dotted" w:sz="4" w:space="0" w:color="103D64" w:themeColor="accent2"/>
            </w:tcBorders>
          </w:tcPr>
          <w:p w14:paraId="2AD921D9" w14:textId="64966BA4" w:rsidR="007870A4" w:rsidRPr="00681991" w:rsidRDefault="007870A4" w:rsidP="009B4A37">
            <w:pPr>
              <w:pStyle w:val="VRQATableBodyText"/>
            </w:pPr>
            <w:r>
              <w:t>Signature:</w:t>
            </w:r>
          </w:p>
        </w:tc>
        <w:tc>
          <w:tcPr>
            <w:tcW w:w="8505" w:type="dxa"/>
            <w:gridSpan w:val="2"/>
            <w:tcBorders>
              <w:top w:val="dotted" w:sz="4" w:space="0" w:color="103D64" w:themeColor="accent2"/>
              <w:left w:val="nil"/>
              <w:bottom w:val="dotted" w:sz="4" w:space="0" w:color="103D64" w:themeColor="accent2"/>
              <w:right w:val="nil"/>
            </w:tcBorders>
          </w:tcPr>
          <w:p w14:paraId="5B2B9D0D" w14:textId="77777777" w:rsidR="007870A4" w:rsidRDefault="007870A4" w:rsidP="009B4A37">
            <w:pPr>
              <w:pStyle w:val="VRQATableBodyText"/>
              <w:rPr>
                <w:lang w:eastAsia="en-AU"/>
              </w:rPr>
            </w:pPr>
          </w:p>
          <w:p w14:paraId="66F446FD" w14:textId="77777777" w:rsidR="007870A4" w:rsidRDefault="007870A4" w:rsidP="009B4A37">
            <w:pPr>
              <w:pStyle w:val="VRQATableBodyText"/>
              <w:rPr>
                <w:lang w:eastAsia="en-AU"/>
              </w:rPr>
            </w:pPr>
          </w:p>
        </w:tc>
      </w:tr>
      <w:tr w:rsidR="009B4A37" w:rsidRPr="00977D85" w14:paraId="01E5F1C5" w14:textId="77777777" w:rsidTr="007870A4">
        <w:trPr>
          <w:trHeight w:val="338"/>
        </w:trPr>
        <w:tc>
          <w:tcPr>
            <w:tcW w:w="709" w:type="dxa"/>
            <w:vMerge/>
            <w:tcBorders>
              <w:left w:val="nil"/>
              <w:bottom w:val="dotted" w:sz="4" w:space="0" w:color="103D64" w:themeColor="accent2"/>
              <w:right w:val="dotted" w:sz="4" w:space="0" w:color="103D64" w:themeColor="accent2"/>
            </w:tcBorders>
          </w:tcPr>
          <w:p w14:paraId="5B3725A6" w14:textId="77777777" w:rsidR="009B4A37" w:rsidRPr="00B44645" w:rsidRDefault="009B4A37" w:rsidP="009B4A37">
            <w:pPr>
              <w:pStyle w:val="VRQATableLeftColumn"/>
              <w:rPr>
                <w:b/>
                <w:bCs/>
              </w:rPr>
            </w:pPr>
          </w:p>
        </w:tc>
        <w:tc>
          <w:tcPr>
            <w:tcW w:w="1134" w:type="dxa"/>
            <w:tcBorders>
              <w:top w:val="dotted" w:sz="4" w:space="0" w:color="103D64" w:themeColor="accent2"/>
              <w:left w:val="nil"/>
              <w:bottom w:val="dotted" w:sz="4" w:space="0" w:color="103D64" w:themeColor="accent2"/>
              <w:right w:val="dotted" w:sz="4" w:space="0" w:color="103D64" w:themeColor="accent2"/>
            </w:tcBorders>
          </w:tcPr>
          <w:p w14:paraId="0AD4012D" w14:textId="6419966B" w:rsidR="009B4A37" w:rsidRDefault="009B4A37" w:rsidP="009B4A37">
            <w:pPr>
              <w:pStyle w:val="VRQATableBodyText"/>
            </w:pPr>
            <w:r w:rsidRPr="00681991">
              <w:t>Date</w:t>
            </w:r>
            <w:r>
              <w:t>:</w:t>
            </w:r>
            <w:r w:rsidRPr="00681991">
              <w:t xml:space="preserve"> </w:t>
            </w:r>
          </w:p>
        </w:tc>
        <w:tc>
          <w:tcPr>
            <w:tcW w:w="8505" w:type="dxa"/>
            <w:gridSpan w:val="2"/>
            <w:tcBorders>
              <w:top w:val="dotted" w:sz="4" w:space="0" w:color="103D64" w:themeColor="accent2"/>
              <w:left w:val="nil"/>
              <w:bottom w:val="dotted" w:sz="4" w:space="0" w:color="103D64" w:themeColor="accent2"/>
              <w:right w:val="nil"/>
            </w:tcBorders>
          </w:tcPr>
          <w:p w14:paraId="6DAC3123" w14:textId="1168E6E1" w:rsidR="009B4A37" w:rsidRDefault="004A4251" w:rsidP="009B4A37">
            <w:pPr>
              <w:pStyle w:val="VRQATableBodyText"/>
            </w:pPr>
            <w:sdt>
              <w:sdtPr>
                <w:rPr>
                  <w:lang w:eastAsia="en-AU"/>
                </w:rPr>
                <w:id w:val="-1536805743"/>
                <w:placeholder>
                  <w:docPart w:val="DB0461B0322A4827A843D68139338AA0"/>
                </w:placeholder>
                <w:showingPlcHdr/>
                <w:date>
                  <w:dateFormat w:val="d/MM/yyyy"/>
                  <w:lid w:val="en-AU"/>
                  <w:storeMappedDataAs w:val="dateTime"/>
                  <w:calendar w:val="gregorian"/>
                </w:date>
              </w:sdtPr>
              <w:sdtEndPr/>
              <w:sdtContent>
                <w:r w:rsidR="009B4A37" w:rsidRPr="001E6D36">
                  <w:rPr>
                    <w:rStyle w:val="PlaceholderText"/>
                  </w:rPr>
                  <w:t>Click or tap to enter a date.</w:t>
                </w:r>
              </w:sdtContent>
            </w:sdt>
          </w:p>
        </w:tc>
      </w:tr>
    </w:tbl>
    <w:p w14:paraId="095F0463" w14:textId="77777777" w:rsidR="001F495D" w:rsidRPr="007F33FA" w:rsidRDefault="001F495D" w:rsidP="007F33FA">
      <w:pPr>
        <w:pStyle w:val="VRQABodyText"/>
        <w:rPr>
          <w:rStyle w:val="Hyperlink"/>
          <w:color w:val="53565A"/>
          <w:u w:val="none"/>
        </w:rPr>
      </w:pPr>
    </w:p>
    <w:sectPr w:rsidR="001F495D" w:rsidRPr="007F33FA" w:rsidSect="007075A8">
      <w:headerReference w:type="default" r:id="rId19"/>
      <w:footerReference w:type="default" r:id="rId20"/>
      <w:headerReference w:type="first" r:id="rId21"/>
      <w:footerReference w:type="first" r:id="rId22"/>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306B5" w14:textId="77777777" w:rsidR="00467B59" w:rsidRDefault="00467B59" w:rsidP="001B2A4B">
      <w:pPr>
        <w:spacing w:after="0" w:line="240" w:lineRule="auto"/>
      </w:pPr>
      <w:r>
        <w:separator/>
      </w:r>
    </w:p>
  </w:endnote>
  <w:endnote w:type="continuationSeparator" w:id="0">
    <w:p w14:paraId="7EF11F0C" w14:textId="77777777" w:rsidR="00467B59" w:rsidRDefault="00467B59"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PostGrotesk-Book">
    <w:altName w:val="Times New Roman"/>
    <w:panose1 w:val="02000000000000000000"/>
    <w:charset w:val="00"/>
    <w:family w:val="auto"/>
    <w:pitch w:val="variable"/>
    <w:sig w:usb0="A00000AF" w:usb1="500160F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7B52F" w14:textId="098E5727" w:rsidR="003656F9" w:rsidRPr="00C7383C" w:rsidRDefault="00BB0C84" w:rsidP="00BB0C84">
    <w:pPr>
      <w:pStyle w:val="VRQAFooterNoLogo"/>
      <w:tabs>
        <w:tab w:val="clear" w:pos="9026"/>
        <w:tab w:val="right" w:pos="9781"/>
      </w:tabs>
    </w:pPr>
    <w:r>
      <w:rPr>
        <w:lang w:val="en-US"/>
      </w:rPr>
      <w:t>VRQA Course proposal: Declaration form – July 2024</w:t>
    </w:r>
    <w:r>
      <w:rPr>
        <w:lang w:val="en-US"/>
      </w:rPr>
      <w:tab/>
    </w:r>
    <w:r>
      <w:rPr>
        <w:lang w:val="en-US"/>
      </w:rPr>
      <w:tab/>
    </w:r>
    <w:r w:rsidRPr="001F1BAE">
      <w:rPr>
        <w:lang w:val="en-US"/>
      </w:rPr>
      <w:fldChar w:fldCharType="begin"/>
    </w:r>
    <w:r w:rsidRPr="001F1BAE">
      <w:rPr>
        <w:lang w:val="en-US"/>
      </w:rPr>
      <w:instrText xml:space="preserve"> PAGE   \* MERGEFORMAT </w:instrText>
    </w:r>
    <w:r w:rsidRPr="001F1BAE">
      <w:rPr>
        <w:lang w:val="en-US"/>
      </w:rPr>
      <w:fldChar w:fldCharType="separate"/>
    </w:r>
    <w:r>
      <w:rPr>
        <w:lang w:val="en-US"/>
      </w:rPr>
      <w:t>1</w:t>
    </w:r>
    <w:r w:rsidRPr="001F1BAE">
      <w:rPr>
        <w:noProof/>
        <w:lang w:val="en-US"/>
      </w:rPr>
      <w:fldChar w:fldCharType="end"/>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217C" w14:textId="481C3B49" w:rsidR="003656F9" w:rsidRPr="001F1BAE" w:rsidRDefault="001F1BAE" w:rsidP="001F1BAE">
    <w:pPr>
      <w:pStyle w:val="VRQAFooterNoLogo"/>
      <w:tabs>
        <w:tab w:val="clear" w:pos="9026"/>
        <w:tab w:val="right" w:pos="9781"/>
      </w:tabs>
      <w:rPr>
        <w:lang w:val="en-US"/>
      </w:rPr>
    </w:pPr>
    <w:r>
      <w:rPr>
        <w:lang w:val="en-US"/>
      </w:rPr>
      <w:t xml:space="preserve">VRQA </w:t>
    </w:r>
    <w:r w:rsidR="001745DA">
      <w:rPr>
        <w:lang w:val="en-US"/>
      </w:rPr>
      <w:t xml:space="preserve">Course </w:t>
    </w:r>
    <w:r w:rsidR="00BB0C84">
      <w:rPr>
        <w:lang w:val="en-US"/>
      </w:rPr>
      <w:t>proposal</w:t>
    </w:r>
    <w:r w:rsidR="001745DA">
      <w:rPr>
        <w:lang w:val="en-US"/>
      </w:rPr>
      <w:t xml:space="preserve">: </w:t>
    </w:r>
    <w:r w:rsidR="00BB0C84">
      <w:rPr>
        <w:lang w:val="en-US"/>
      </w:rPr>
      <w:t xml:space="preserve">Declaration </w:t>
    </w:r>
    <w:r w:rsidR="001745DA">
      <w:rPr>
        <w:lang w:val="en-US"/>
      </w:rPr>
      <w:t>form – J</w:t>
    </w:r>
    <w:r w:rsidR="00BB0C84">
      <w:rPr>
        <w:lang w:val="en-US"/>
      </w:rPr>
      <w:t>uly</w:t>
    </w:r>
    <w:r w:rsidR="001745DA">
      <w:rPr>
        <w:lang w:val="en-US"/>
      </w:rPr>
      <w:t xml:space="preserve"> 2024</w:t>
    </w:r>
    <w:r>
      <w:rPr>
        <w:lang w:val="en-US"/>
      </w:rPr>
      <w:tab/>
    </w:r>
    <w:r>
      <w:rPr>
        <w:lang w:val="en-US"/>
      </w:rPr>
      <w:tab/>
    </w:r>
    <w:r w:rsidRPr="001F1BAE">
      <w:rPr>
        <w:lang w:val="en-US"/>
      </w:rPr>
      <w:fldChar w:fldCharType="begin"/>
    </w:r>
    <w:r w:rsidRPr="001F1BAE">
      <w:rPr>
        <w:lang w:val="en-US"/>
      </w:rPr>
      <w:instrText xml:space="preserve"> PAGE   \* MERGEFORMAT </w:instrText>
    </w:r>
    <w:r w:rsidRPr="001F1BAE">
      <w:rPr>
        <w:lang w:val="en-US"/>
      </w:rPr>
      <w:fldChar w:fldCharType="separate"/>
    </w:r>
    <w:r w:rsidRPr="001F1BAE">
      <w:rPr>
        <w:noProof/>
        <w:lang w:val="en-US"/>
      </w:rPr>
      <w:t>1</w:t>
    </w:r>
    <w:r w:rsidRPr="001F1BAE">
      <w:rPr>
        <w:noProof/>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330EB" w14:textId="77777777" w:rsidR="00467B59" w:rsidRDefault="00467B59" w:rsidP="001B2A4B">
      <w:pPr>
        <w:spacing w:after="0" w:line="240" w:lineRule="auto"/>
      </w:pPr>
      <w:r>
        <w:separator/>
      </w:r>
    </w:p>
  </w:footnote>
  <w:footnote w:type="continuationSeparator" w:id="0">
    <w:p w14:paraId="19668D46" w14:textId="77777777" w:rsidR="00467B59" w:rsidRDefault="00467B59"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FDE" w14:textId="6B7CD3FA" w:rsidR="003656F9" w:rsidRDefault="003656F9" w:rsidP="001F1BAE">
    <w:r w:rsidRPr="00856727">
      <w:rPr>
        <w:noProof/>
      </w:rPr>
      <w:drawing>
        <wp:anchor distT="0" distB="0" distL="114300" distR="114300" simplePos="0" relativeHeight="251659264"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AE61"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AC71E0C"/>
    <w:multiLevelType w:val="hybridMultilevel"/>
    <w:tmpl w:val="E2846C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0C459BB"/>
    <w:multiLevelType w:val="hybridMultilevel"/>
    <w:tmpl w:val="25AE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139E9"/>
    <w:multiLevelType w:val="hybridMultilevel"/>
    <w:tmpl w:val="9DA8B92E"/>
    <w:lvl w:ilvl="0" w:tplc="78723412">
      <w:start w:val="1"/>
      <w:numFmt w:val="bullet"/>
      <w:lvlText w:val="–"/>
      <w:lvlJc w:val="left"/>
      <w:pPr>
        <w:ind w:left="1230" w:hanging="360"/>
      </w:pPr>
      <w:rPr>
        <w:rFonts w:ascii="Arial" w:hAnsi="Arial" w:hint="default"/>
        <w:color w:val="auto"/>
      </w:rPr>
    </w:lvl>
    <w:lvl w:ilvl="1" w:tplc="FFFFFFFF" w:tentative="1">
      <w:start w:val="1"/>
      <w:numFmt w:val="bullet"/>
      <w:lvlText w:val="o"/>
      <w:lvlJc w:val="left"/>
      <w:pPr>
        <w:ind w:left="1950" w:hanging="360"/>
      </w:pPr>
      <w:rPr>
        <w:rFonts w:ascii="Courier New" w:hAnsi="Courier New" w:cs="Courier New" w:hint="default"/>
      </w:rPr>
    </w:lvl>
    <w:lvl w:ilvl="2" w:tplc="FFFFFFFF" w:tentative="1">
      <w:start w:val="1"/>
      <w:numFmt w:val="bullet"/>
      <w:lvlText w:val=""/>
      <w:lvlJc w:val="left"/>
      <w:pPr>
        <w:ind w:left="2670" w:hanging="360"/>
      </w:pPr>
      <w:rPr>
        <w:rFonts w:ascii="Wingdings" w:hAnsi="Wingdings" w:hint="default"/>
      </w:rPr>
    </w:lvl>
    <w:lvl w:ilvl="3" w:tplc="FFFFFFFF" w:tentative="1">
      <w:start w:val="1"/>
      <w:numFmt w:val="bullet"/>
      <w:lvlText w:val=""/>
      <w:lvlJc w:val="left"/>
      <w:pPr>
        <w:ind w:left="3390" w:hanging="360"/>
      </w:pPr>
      <w:rPr>
        <w:rFonts w:ascii="Symbol" w:hAnsi="Symbol" w:hint="default"/>
      </w:rPr>
    </w:lvl>
    <w:lvl w:ilvl="4" w:tplc="FFFFFFFF" w:tentative="1">
      <w:start w:val="1"/>
      <w:numFmt w:val="bullet"/>
      <w:lvlText w:val="o"/>
      <w:lvlJc w:val="left"/>
      <w:pPr>
        <w:ind w:left="4110" w:hanging="360"/>
      </w:pPr>
      <w:rPr>
        <w:rFonts w:ascii="Courier New" w:hAnsi="Courier New" w:cs="Courier New" w:hint="default"/>
      </w:rPr>
    </w:lvl>
    <w:lvl w:ilvl="5" w:tplc="FFFFFFFF" w:tentative="1">
      <w:start w:val="1"/>
      <w:numFmt w:val="bullet"/>
      <w:lvlText w:val=""/>
      <w:lvlJc w:val="left"/>
      <w:pPr>
        <w:ind w:left="4830" w:hanging="360"/>
      </w:pPr>
      <w:rPr>
        <w:rFonts w:ascii="Wingdings" w:hAnsi="Wingdings" w:hint="default"/>
      </w:rPr>
    </w:lvl>
    <w:lvl w:ilvl="6" w:tplc="FFFFFFFF" w:tentative="1">
      <w:start w:val="1"/>
      <w:numFmt w:val="bullet"/>
      <w:lvlText w:val=""/>
      <w:lvlJc w:val="left"/>
      <w:pPr>
        <w:ind w:left="5550" w:hanging="360"/>
      </w:pPr>
      <w:rPr>
        <w:rFonts w:ascii="Symbol" w:hAnsi="Symbol" w:hint="default"/>
      </w:rPr>
    </w:lvl>
    <w:lvl w:ilvl="7" w:tplc="FFFFFFFF" w:tentative="1">
      <w:start w:val="1"/>
      <w:numFmt w:val="bullet"/>
      <w:lvlText w:val="o"/>
      <w:lvlJc w:val="left"/>
      <w:pPr>
        <w:ind w:left="6270" w:hanging="360"/>
      </w:pPr>
      <w:rPr>
        <w:rFonts w:ascii="Courier New" w:hAnsi="Courier New" w:cs="Courier New" w:hint="default"/>
      </w:rPr>
    </w:lvl>
    <w:lvl w:ilvl="8" w:tplc="FFFFFFFF" w:tentative="1">
      <w:start w:val="1"/>
      <w:numFmt w:val="bullet"/>
      <w:lvlText w:val=""/>
      <w:lvlJc w:val="left"/>
      <w:pPr>
        <w:ind w:left="6990" w:hanging="360"/>
      </w:pPr>
      <w:rPr>
        <w:rFonts w:ascii="Wingdings" w:hAnsi="Wingdings" w:hint="default"/>
      </w:rPr>
    </w:lvl>
  </w:abstractNum>
  <w:abstractNum w:abstractNumId="5" w15:restartNumberingAfterBreak="0">
    <w:nsid w:val="1B6F1D20"/>
    <w:multiLevelType w:val="hybridMultilevel"/>
    <w:tmpl w:val="EB68A4A8"/>
    <w:lvl w:ilvl="0" w:tplc="9EAE0ACC">
      <w:start w:val="1"/>
      <w:numFmt w:val="bullet"/>
      <w:lvlText w:val=""/>
      <w:lvlJc w:val="left"/>
      <w:pPr>
        <w:ind w:left="720" w:hanging="360"/>
      </w:pPr>
      <w:rPr>
        <w:rFonts w:ascii="Symbol" w:hAnsi="Symbol" w:hint="default"/>
        <w:color w:val="DBDDDE" w:themeColor="text1"/>
        <w:sz w:val="14"/>
        <w:szCs w:val="14"/>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6"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B4516"/>
    <w:multiLevelType w:val="hybridMultilevel"/>
    <w:tmpl w:val="3DE04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C27FF"/>
    <w:multiLevelType w:val="hybridMultilevel"/>
    <w:tmpl w:val="05B65F70"/>
    <w:lvl w:ilvl="0" w:tplc="B14428B2">
      <w:start w:val="1"/>
      <w:numFmt w:val="bullet"/>
      <w:pStyle w:val="VRQAstyle"/>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B57B76"/>
    <w:multiLevelType w:val="hybridMultilevel"/>
    <w:tmpl w:val="79B225E8"/>
    <w:lvl w:ilvl="0" w:tplc="78889BD0">
      <w:start w:val="1"/>
      <w:numFmt w:val="decimal"/>
      <w:lvlText w:val="%1."/>
      <w:lvlJc w:val="left"/>
      <w:pPr>
        <w:ind w:left="1020" w:hanging="360"/>
      </w:pPr>
    </w:lvl>
    <w:lvl w:ilvl="1" w:tplc="20001A02">
      <w:start w:val="1"/>
      <w:numFmt w:val="decimal"/>
      <w:lvlText w:val="%2."/>
      <w:lvlJc w:val="left"/>
      <w:pPr>
        <w:ind w:left="1020" w:hanging="360"/>
      </w:pPr>
    </w:lvl>
    <w:lvl w:ilvl="2" w:tplc="324620FC">
      <w:start w:val="1"/>
      <w:numFmt w:val="decimal"/>
      <w:lvlText w:val="%3."/>
      <w:lvlJc w:val="left"/>
      <w:pPr>
        <w:ind w:left="1020" w:hanging="360"/>
      </w:pPr>
    </w:lvl>
    <w:lvl w:ilvl="3" w:tplc="D480F254">
      <w:start w:val="1"/>
      <w:numFmt w:val="decimal"/>
      <w:lvlText w:val="%4."/>
      <w:lvlJc w:val="left"/>
      <w:pPr>
        <w:ind w:left="1020" w:hanging="360"/>
      </w:pPr>
    </w:lvl>
    <w:lvl w:ilvl="4" w:tplc="00CABE70">
      <w:start w:val="1"/>
      <w:numFmt w:val="decimal"/>
      <w:lvlText w:val="%5."/>
      <w:lvlJc w:val="left"/>
      <w:pPr>
        <w:ind w:left="1020" w:hanging="360"/>
      </w:pPr>
    </w:lvl>
    <w:lvl w:ilvl="5" w:tplc="820A3DA2">
      <w:start w:val="1"/>
      <w:numFmt w:val="decimal"/>
      <w:lvlText w:val="%6."/>
      <w:lvlJc w:val="left"/>
      <w:pPr>
        <w:ind w:left="1020" w:hanging="360"/>
      </w:pPr>
    </w:lvl>
    <w:lvl w:ilvl="6" w:tplc="C3784608">
      <w:start w:val="1"/>
      <w:numFmt w:val="decimal"/>
      <w:lvlText w:val="%7."/>
      <w:lvlJc w:val="left"/>
      <w:pPr>
        <w:ind w:left="1020" w:hanging="360"/>
      </w:pPr>
    </w:lvl>
    <w:lvl w:ilvl="7" w:tplc="14348DA2">
      <w:start w:val="1"/>
      <w:numFmt w:val="decimal"/>
      <w:lvlText w:val="%8."/>
      <w:lvlJc w:val="left"/>
      <w:pPr>
        <w:ind w:left="1020" w:hanging="360"/>
      </w:pPr>
    </w:lvl>
    <w:lvl w:ilvl="8" w:tplc="20023012">
      <w:start w:val="1"/>
      <w:numFmt w:val="decimal"/>
      <w:lvlText w:val="%9."/>
      <w:lvlJc w:val="left"/>
      <w:pPr>
        <w:ind w:left="1020" w:hanging="360"/>
      </w:pPr>
    </w:lvl>
  </w:abstractNum>
  <w:abstractNum w:abstractNumId="10" w15:restartNumberingAfterBreak="0">
    <w:nsid w:val="3C4149DC"/>
    <w:multiLevelType w:val="hybridMultilevel"/>
    <w:tmpl w:val="8E6A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D7ABA"/>
    <w:multiLevelType w:val="hybridMultilevel"/>
    <w:tmpl w:val="22F67D0C"/>
    <w:lvl w:ilvl="0" w:tplc="FFB20CF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4"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64E0F"/>
    <w:multiLevelType w:val="hybridMultilevel"/>
    <w:tmpl w:val="07B06A20"/>
    <w:lvl w:ilvl="0" w:tplc="FFB20CF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A05B92"/>
    <w:multiLevelType w:val="hybridMultilevel"/>
    <w:tmpl w:val="8B7E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40064">
    <w:abstractNumId w:val="0"/>
  </w:num>
  <w:num w:numId="2" w16cid:durableId="101001554">
    <w:abstractNumId w:val="6"/>
  </w:num>
  <w:num w:numId="3" w16cid:durableId="1272012278">
    <w:abstractNumId w:val="13"/>
  </w:num>
  <w:num w:numId="4" w16cid:durableId="540165603">
    <w:abstractNumId w:val="16"/>
  </w:num>
  <w:num w:numId="5" w16cid:durableId="1387997042">
    <w:abstractNumId w:val="14"/>
  </w:num>
  <w:num w:numId="6" w16cid:durableId="477037054">
    <w:abstractNumId w:val="6"/>
  </w:num>
  <w:num w:numId="7" w16cid:durableId="727798426">
    <w:abstractNumId w:val="12"/>
  </w:num>
  <w:num w:numId="8" w16cid:durableId="1610891591">
    <w:abstractNumId w:val="1"/>
  </w:num>
  <w:num w:numId="9" w16cid:durableId="686059801">
    <w:abstractNumId w:val="6"/>
  </w:num>
  <w:num w:numId="10" w16cid:durableId="407269869">
    <w:abstractNumId w:val="0"/>
  </w:num>
  <w:num w:numId="11" w16cid:durableId="946154753">
    <w:abstractNumId w:val="1"/>
  </w:num>
  <w:num w:numId="12" w16cid:durableId="158229485">
    <w:abstractNumId w:val="13"/>
  </w:num>
  <w:num w:numId="13" w16cid:durableId="2082023594">
    <w:abstractNumId w:val="14"/>
  </w:num>
  <w:num w:numId="14" w16cid:durableId="565605112">
    <w:abstractNumId w:val="14"/>
  </w:num>
  <w:num w:numId="15" w16cid:durableId="561915925">
    <w:abstractNumId w:val="12"/>
  </w:num>
  <w:num w:numId="16" w16cid:durableId="1878808824">
    <w:abstractNumId w:val="12"/>
  </w:num>
  <w:num w:numId="17" w16cid:durableId="1464152312">
    <w:abstractNumId w:val="16"/>
  </w:num>
  <w:num w:numId="18" w16cid:durableId="1859999163">
    <w:abstractNumId w:val="11"/>
  </w:num>
  <w:num w:numId="19" w16cid:durableId="221254713">
    <w:abstractNumId w:val="3"/>
  </w:num>
  <w:num w:numId="20" w16cid:durableId="265579979">
    <w:abstractNumId w:val="8"/>
  </w:num>
  <w:num w:numId="21" w16cid:durableId="99959857">
    <w:abstractNumId w:val="15"/>
  </w:num>
  <w:num w:numId="22" w16cid:durableId="1481069586">
    <w:abstractNumId w:val="17"/>
  </w:num>
  <w:num w:numId="23" w16cid:durableId="342123844">
    <w:abstractNumId w:val="7"/>
  </w:num>
  <w:num w:numId="24" w16cid:durableId="1182163535">
    <w:abstractNumId w:val="5"/>
  </w:num>
  <w:num w:numId="25" w16cid:durableId="1260673178">
    <w:abstractNumId w:val="9"/>
  </w:num>
  <w:num w:numId="26" w16cid:durableId="414132738">
    <w:abstractNumId w:val="10"/>
  </w:num>
  <w:num w:numId="27" w16cid:durableId="275914633">
    <w:abstractNumId w:val="2"/>
  </w:num>
  <w:num w:numId="28" w16cid:durableId="15124475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0686D"/>
    <w:rsid w:val="00013511"/>
    <w:rsid w:val="000139EE"/>
    <w:rsid w:val="00016A4D"/>
    <w:rsid w:val="00021698"/>
    <w:rsid w:val="00022646"/>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75F2D"/>
    <w:rsid w:val="00085147"/>
    <w:rsid w:val="00087ADB"/>
    <w:rsid w:val="00093A70"/>
    <w:rsid w:val="000956C1"/>
    <w:rsid w:val="000A10A3"/>
    <w:rsid w:val="000A6E28"/>
    <w:rsid w:val="000A6F36"/>
    <w:rsid w:val="000B1493"/>
    <w:rsid w:val="000B24BF"/>
    <w:rsid w:val="000B324C"/>
    <w:rsid w:val="000B4527"/>
    <w:rsid w:val="000B791A"/>
    <w:rsid w:val="000B7E98"/>
    <w:rsid w:val="000C4E3B"/>
    <w:rsid w:val="000C50C4"/>
    <w:rsid w:val="000C61C7"/>
    <w:rsid w:val="000C74FB"/>
    <w:rsid w:val="000D0E15"/>
    <w:rsid w:val="000D1316"/>
    <w:rsid w:val="000D2283"/>
    <w:rsid w:val="000D2860"/>
    <w:rsid w:val="000D3F96"/>
    <w:rsid w:val="000D4C82"/>
    <w:rsid w:val="000E2446"/>
    <w:rsid w:val="000E2514"/>
    <w:rsid w:val="000E25EA"/>
    <w:rsid w:val="000E2A71"/>
    <w:rsid w:val="000E7090"/>
    <w:rsid w:val="000F0F1D"/>
    <w:rsid w:val="000F6AFD"/>
    <w:rsid w:val="000F6FCC"/>
    <w:rsid w:val="00100970"/>
    <w:rsid w:val="00100D7F"/>
    <w:rsid w:val="00100DFF"/>
    <w:rsid w:val="0010373E"/>
    <w:rsid w:val="0010515E"/>
    <w:rsid w:val="00105ACB"/>
    <w:rsid w:val="00106C60"/>
    <w:rsid w:val="0011215C"/>
    <w:rsid w:val="00114283"/>
    <w:rsid w:val="00117EDD"/>
    <w:rsid w:val="00130FCF"/>
    <w:rsid w:val="00131653"/>
    <w:rsid w:val="001336AE"/>
    <w:rsid w:val="001353EC"/>
    <w:rsid w:val="00136951"/>
    <w:rsid w:val="0014020C"/>
    <w:rsid w:val="00141EA5"/>
    <w:rsid w:val="001428DB"/>
    <w:rsid w:val="001456A9"/>
    <w:rsid w:val="00145DEA"/>
    <w:rsid w:val="001525AC"/>
    <w:rsid w:val="001578F7"/>
    <w:rsid w:val="00160850"/>
    <w:rsid w:val="00164359"/>
    <w:rsid w:val="0016649B"/>
    <w:rsid w:val="00166D3D"/>
    <w:rsid w:val="0016762F"/>
    <w:rsid w:val="001703C0"/>
    <w:rsid w:val="001708BB"/>
    <w:rsid w:val="00173DB3"/>
    <w:rsid w:val="00173E5A"/>
    <w:rsid w:val="001745DA"/>
    <w:rsid w:val="00176B0F"/>
    <w:rsid w:val="0018090B"/>
    <w:rsid w:val="001840F8"/>
    <w:rsid w:val="00185343"/>
    <w:rsid w:val="0018573D"/>
    <w:rsid w:val="00185C2D"/>
    <w:rsid w:val="0018626C"/>
    <w:rsid w:val="00187030"/>
    <w:rsid w:val="00190261"/>
    <w:rsid w:val="00190D8B"/>
    <w:rsid w:val="00192380"/>
    <w:rsid w:val="001967E1"/>
    <w:rsid w:val="001A456B"/>
    <w:rsid w:val="001B051A"/>
    <w:rsid w:val="001B2A4B"/>
    <w:rsid w:val="001B3C05"/>
    <w:rsid w:val="001B6789"/>
    <w:rsid w:val="001B7CA4"/>
    <w:rsid w:val="001C2C56"/>
    <w:rsid w:val="001C35D6"/>
    <w:rsid w:val="001C42E5"/>
    <w:rsid w:val="001D0E37"/>
    <w:rsid w:val="001D24B7"/>
    <w:rsid w:val="001D4D0A"/>
    <w:rsid w:val="001E0057"/>
    <w:rsid w:val="001E0470"/>
    <w:rsid w:val="001E2795"/>
    <w:rsid w:val="001E2B27"/>
    <w:rsid w:val="001E4759"/>
    <w:rsid w:val="001E52A6"/>
    <w:rsid w:val="001E7E0C"/>
    <w:rsid w:val="001F14B4"/>
    <w:rsid w:val="001F1BAE"/>
    <w:rsid w:val="001F3A1B"/>
    <w:rsid w:val="001F4031"/>
    <w:rsid w:val="001F495D"/>
    <w:rsid w:val="001F7CF5"/>
    <w:rsid w:val="00200DE9"/>
    <w:rsid w:val="00203951"/>
    <w:rsid w:val="00206655"/>
    <w:rsid w:val="00210035"/>
    <w:rsid w:val="002131B5"/>
    <w:rsid w:val="00214254"/>
    <w:rsid w:val="0021681B"/>
    <w:rsid w:val="00220079"/>
    <w:rsid w:val="0022442C"/>
    <w:rsid w:val="002246F6"/>
    <w:rsid w:val="00224F48"/>
    <w:rsid w:val="0022575B"/>
    <w:rsid w:val="0022618A"/>
    <w:rsid w:val="00234A85"/>
    <w:rsid w:val="0023527B"/>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3001"/>
    <w:rsid w:val="00283F83"/>
    <w:rsid w:val="00292F34"/>
    <w:rsid w:val="002940E8"/>
    <w:rsid w:val="00294235"/>
    <w:rsid w:val="00294475"/>
    <w:rsid w:val="0029795C"/>
    <w:rsid w:val="002A0EE2"/>
    <w:rsid w:val="002A28A2"/>
    <w:rsid w:val="002A5C1D"/>
    <w:rsid w:val="002A5F2C"/>
    <w:rsid w:val="002B067B"/>
    <w:rsid w:val="002B1D1F"/>
    <w:rsid w:val="002B3778"/>
    <w:rsid w:val="002B48E2"/>
    <w:rsid w:val="002C4A78"/>
    <w:rsid w:val="002C6434"/>
    <w:rsid w:val="002D2A11"/>
    <w:rsid w:val="002D314A"/>
    <w:rsid w:val="002D39F1"/>
    <w:rsid w:val="002D5CB6"/>
    <w:rsid w:val="002E2ACD"/>
    <w:rsid w:val="002E4596"/>
    <w:rsid w:val="002E529B"/>
    <w:rsid w:val="002F22F0"/>
    <w:rsid w:val="002F31F6"/>
    <w:rsid w:val="002F705A"/>
    <w:rsid w:val="00303875"/>
    <w:rsid w:val="0030446E"/>
    <w:rsid w:val="0030653A"/>
    <w:rsid w:val="00307218"/>
    <w:rsid w:val="00312E2C"/>
    <w:rsid w:val="003224AB"/>
    <w:rsid w:val="00325EB5"/>
    <w:rsid w:val="003261CB"/>
    <w:rsid w:val="003272F1"/>
    <w:rsid w:val="00327BAE"/>
    <w:rsid w:val="00331707"/>
    <w:rsid w:val="003326EB"/>
    <w:rsid w:val="00333DB9"/>
    <w:rsid w:val="003370BD"/>
    <w:rsid w:val="00340820"/>
    <w:rsid w:val="00340BD9"/>
    <w:rsid w:val="00343B51"/>
    <w:rsid w:val="00343C93"/>
    <w:rsid w:val="00350865"/>
    <w:rsid w:val="00351312"/>
    <w:rsid w:val="003515B4"/>
    <w:rsid w:val="003522E2"/>
    <w:rsid w:val="00353B01"/>
    <w:rsid w:val="00354626"/>
    <w:rsid w:val="00355E6A"/>
    <w:rsid w:val="003560F5"/>
    <w:rsid w:val="00356113"/>
    <w:rsid w:val="00360DA7"/>
    <w:rsid w:val="00361C4D"/>
    <w:rsid w:val="00364EA5"/>
    <w:rsid w:val="00365495"/>
    <w:rsid w:val="003656F9"/>
    <w:rsid w:val="0036789B"/>
    <w:rsid w:val="003748D0"/>
    <w:rsid w:val="00376446"/>
    <w:rsid w:val="00381FA8"/>
    <w:rsid w:val="003921EB"/>
    <w:rsid w:val="00393388"/>
    <w:rsid w:val="0039387B"/>
    <w:rsid w:val="003967A7"/>
    <w:rsid w:val="003A30D8"/>
    <w:rsid w:val="003A4990"/>
    <w:rsid w:val="003A5FCD"/>
    <w:rsid w:val="003A7498"/>
    <w:rsid w:val="003B2162"/>
    <w:rsid w:val="003C0823"/>
    <w:rsid w:val="003C0CDA"/>
    <w:rsid w:val="003D1707"/>
    <w:rsid w:val="003D5EA0"/>
    <w:rsid w:val="003E0A79"/>
    <w:rsid w:val="003E1E02"/>
    <w:rsid w:val="003E25CA"/>
    <w:rsid w:val="003E4214"/>
    <w:rsid w:val="003E7515"/>
    <w:rsid w:val="003F03F9"/>
    <w:rsid w:val="003F4649"/>
    <w:rsid w:val="003F5D12"/>
    <w:rsid w:val="003F7250"/>
    <w:rsid w:val="003F7B56"/>
    <w:rsid w:val="00401E62"/>
    <w:rsid w:val="00403A3F"/>
    <w:rsid w:val="00406B03"/>
    <w:rsid w:val="00407459"/>
    <w:rsid w:val="0041067F"/>
    <w:rsid w:val="004109FF"/>
    <w:rsid w:val="004113DD"/>
    <w:rsid w:val="004116CA"/>
    <w:rsid w:val="004206F5"/>
    <w:rsid w:val="00422241"/>
    <w:rsid w:val="00422A9B"/>
    <w:rsid w:val="0042334A"/>
    <w:rsid w:val="00426C3C"/>
    <w:rsid w:val="00427A35"/>
    <w:rsid w:val="00434B14"/>
    <w:rsid w:val="004376D8"/>
    <w:rsid w:val="0044098C"/>
    <w:rsid w:val="00440FC2"/>
    <w:rsid w:val="004424A3"/>
    <w:rsid w:val="00443449"/>
    <w:rsid w:val="0044458B"/>
    <w:rsid w:val="00445C89"/>
    <w:rsid w:val="0045006C"/>
    <w:rsid w:val="004520B1"/>
    <w:rsid w:val="0045588C"/>
    <w:rsid w:val="00455F70"/>
    <w:rsid w:val="00467B59"/>
    <w:rsid w:val="00471303"/>
    <w:rsid w:val="00473E80"/>
    <w:rsid w:val="00483F23"/>
    <w:rsid w:val="00485057"/>
    <w:rsid w:val="0049099D"/>
    <w:rsid w:val="0049123D"/>
    <w:rsid w:val="004917AD"/>
    <w:rsid w:val="0049388D"/>
    <w:rsid w:val="00495184"/>
    <w:rsid w:val="00495A21"/>
    <w:rsid w:val="00497A68"/>
    <w:rsid w:val="00497B61"/>
    <w:rsid w:val="004A0750"/>
    <w:rsid w:val="004A1ACD"/>
    <w:rsid w:val="004A3A1B"/>
    <w:rsid w:val="004A4251"/>
    <w:rsid w:val="004A63AB"/>
    <w:rsid w:val="004A68E4"/>
    <w:rsid w:val="004A786A"/>
    <w:rsid w:val="004B4C74"/>
    <w:rsid w:val="004B5BFD"/>
    <w:rsid w:val="004B62CC"/>
    <w:rsid w:val="004C0C42"/>
    <w:rsid w:val="004C187E"/>
    <w:rsid w:val="004C6A99"/>
    <w:rsid w:val="004C7CB2"/>
    <w:rsid w:val="004D03B4"/>
    <w:rsid w:val="004D0C63"/>
    <w:rsid w:val="004D3954"/>
    <w:rsid w:val="004D41CD"/>
    <w:rsid w:val="004D625B"/>
    <w:rsid w:val="004E0043"/>
    <w:rsid w:val="004E0C66"/>
    <w:rsid w:val="004E134A"/>
    <w:rsid w:val="004E29D4"/>
    <w:rsid w:val="004E3043"/>
    <w:rsid w:val="004E36D7"/>
    <w:rsid w:val="004E43E7"/>
    <w:rsid w:val="004E4CF8"/>
    <w:rsid w:val="004E5152"/>
    <w:rsid w:val="004F6113"/>
    <w:rsid w:val="00500200"/>
    <w:rsid w:val="005072E6"/>
    <w:rsid w:val="00510D9D"/>
    <w:rsid w:val="00512E7F"/>
    <w:rsid w:val="00520101"/>
    <w:rsid w:val="00521713"/>
    <w:rsid w:val="00524DF5"/>
    <w:rsid w:val="00531F1E"/>
    <w:rsid w:val="00533280"/>
    <w:rsid w:val="00533757"/>
    <w:rsid w:val="00533CE0"/>
    <w:rsid w:val="00535C62"/>
    <w:rsid w:val="0053633A"/>
    <w:rsid w:val="0055469A"/>
    <w:rsid w:val="005572DD"/>
    <w:rsid w:val="00561590"/>
    <w:rsid w:val="00561689"/>
    <w:rsid w:val="00565A3D"/>
    <w:rsid w:val="00565BD8"/>
    <w:rsid w:val="005670F8"/>
    <w:rsid w:val="00576A35"/>
    <w:rsid w:val="0058142E"/>
    <w:rsid w:val="005846C0"/>
    <w:rsid w:val="005857E4"/>
    <w:rsid w:val="00586D18"/>
    <w:rsid w:val="005875B0"/>
    <w:rsid w:val="00590BFC"/>
    <w:rsid w:val="00591DFA"/>
    <w:rsid w:val="00593EC8"/>
    <w:rsid w:val="00594354"/>
    <w:rsid w:val="00595B4A"/>
    <w:rsid w:val="005969D1"/>
    <w:rsid w:val="00596F86"/>
    <w:rsid w:val="005A008A"/>
    <w:rsid w:val="005A0188"/>
    <w:rsid w:val="005A0F9C"/>
    <w:rsid w:val="005A2927"/>
    <w:rsid w:val="005A4092"/>
    <w:rsid w:val="005A4625"/>
    <w:rsid w:val="005A5A94"/>
    <w:rsid w:val="005B30D1"/>
    <w:rsid w:val="005B6462"/>
    <w:rsid w:val="005C095B"/>
    <w:rsid w:val="005C0B91"/>
    <w:rsid w:val="005C1972"/>
    <w:rsid w:val="005C6D7E"/>
    <w:rsid w:val="005C7657"/>
    <w:rsid w:val="005C7F82"/>
    <w:rsid w:val="005D2579"/>
    <w:rsid w:val="005D5C66"/>
    <w:rsid w:val="005E2A73"/>
    <w:rsid w:val="005E4BD0"/>
    <w:rsid w:val="005E4FDA"/>
    <w:rsid w:val="005E60F9"/>
    <w:rsid w:val="005F3FC6"/>
    <w:rsid w:val="005F4DED"/>
    <w:rsid w:val="005F5578"/>
    <w:rsid w:val="00601CA1"/>
    <w:rsid w:val="00605943"/>
    <w:rsid w:val="0061022F"/>
    <w:rsid w:val="00613887"/>
    <w:rsid w:val="00613A0F"/>
    <w:rsid w:val="0061409A"/>
    <w:rsid w:val="0061444D"/>
    <w:rsid w:val="0061488A"/>
    <w:rsid w:val="006149EE"/>
    <w:rsid w:val="00614CD2"/>
    <w:rsid w:val="006152F5"/>
    <w:rsid w:val="00617B63"/>
    <w:rsid w:val="006246B8"/>
    <w:rsid w:val="00624F6E"/>
    <w:rsid w:val="0062546A"/>
    <w:rsid w:val="00626AA7"/>
    <w:rsid w:val="00627EE4"/>
    <w:rsid w:val="0063014A"/>
    <w:rsid w:val="0063111D"/>
    <w:rsid w:val="00632AC9"/>
    <w:rsid w:val="00634EBE"/>
    <w:rsid w:val="00636558"/>
    <w:rsid w:val="00637DC9"/>
    <w:rsid w:val="006403FC"/>
    <w:rsid w:val="00640637"/>
    <w:rsid w:val="00641118"/>
    <w:rsid w:val="0065199B"/>
    <w:rsid w:val="00654A62"/>
    <w:rsid w:val="00655453"/>
    <w:rsid w:val="006605E3"/>
    <w:rsid w:val="00662099"/>
    <w:rsid w:val="00663DBE"/>
    <w:rsid w:val="00664A2B"/>
    <w:rsid w:val="006663B2"/>
    <w:rsid w:val="00667FED"/>
    <w:rsid w:val="00672F0B"/>
    <w:rsid w:val="00674238"/>
    <w:rsid w:val="00675C0B"/>
    <w:rsid w:val="00681991"/>
    <w:rsid w:val="0068211E"/>
    <w:rsid w:val="00690128"/>
    <w:rsid w:val="0069056D"/>
    <w:rsid w:val="006A1BAF"/>
    <w:rsid w:val="006A2F16"/>
    <w:rsid w:val="006A4F83"/>
    <w:rsid w:val="006A54C2"/>
    <w:rsid w:val="006A644C"/>
    <w:rsid w:val="006B0812"/>
    <w:rsid w:val="006B2AAF"/>
    <w:rsid w:val="006B2DF3"/>
    <w:rsid w:val="006B57A5"/>
    <w:rsid w:val="006B7F16"/>
    <w:rsid w:val="006C189B"/>
    <w:rsid w:val="006C3553"/>
    <w:rsid w:val="006C3CD0"/>
    <w:rsid w:val="006C7E79"/>
    <w:rsid w:val="006D1C7E"/>
    <w:rsid w:val="006D3F65"/>
    <w:rsid w:val="006D4BF5"/>
    <w:rsid w:val="006D5322"/>
    <w:rsid w:val="006D5F88"/>
    <w:rsid w:val="006D60D8"/>
    <w:rsid w:val="006D795A"/>
    <w:rsid w:val="006E0991"/>
    <w:rsid w:val="006E1D75"/>
    <w:rsid w:val="006E2173"/>
    <w:rsid w:val="006E3C79"/>
    <w:rsid w:val="006E4F35"/>
    <w:rsid w:val="006E530A"/>
    <w:rsid w:val="006F28EC"/>
    <w:rsid w:val="006F3CBB"/>
    <w:rsid w:val="006F5427"/>
    <w:rsid w:val="006F5FCD"/>
    <w:rsid w:val="006F7709"/>
    <w:rsid w:val="00700A07"/>
    <w:rsid w:val="0070306D"/>
    <w:rsid w:val="007075A8"/>
    <w:rsid w:val="007109A5"/>
    <w:rsid w:val="0071579F"/>
    <w:rsid w:val="00715D54"/>
    <w:rsid w:val="00725C15"/>
    <w:rsid w:val="00727ED6"/>
    <w:rsid w:val="0073189D"/>
    <w:rsid w:val="007355AB"/>
    <w:rsid w:val="007375F6"/>
    <w:rsid w:val="00737D4D"/>
    <w:rsid w:val="007412E8"/>
    <w:rsid w:val="00741D6E"/>
    <w:rsid w:val="00745D42"/>
    <w:rsid w:val="0076128D"/>
    <w:rsid w:val="00762DF2"/>
    <w:rsid w:val="007652A7"/>
    <w:rsid w:val="00765B19"/>
    <w:rsid w:val="00770CA8"/>
    <w:rsid w:val="00780C32"/>
    <w:rsid w:val="007870A4"/>
    <w:rsid w:val="007875A8"/>
    <w:rsid w:val="00787F02"/>
    <w:rsid w:val="00790737"/>
    <w:rsid w:val="00790ADA"/>
    <w:rsid w:val="00792ABC"/>
    <w:rsid w:val="00796911"/>
    <w:rsid w:val="007A1370"/>
    <w:rsid w:val="007A154F"/>
    <w:rsid w:val="007A2B32"/>
    <w:rsid w:val="007A3090"/>
    <w:rsid w:val="007A4A53"/>
    <w:rsid w:val="007A6A44"/>
    <w:rsid w:val="007A6C74"/>
    <w:rsid w:val="007B0430"/>
    <w:rsid w:val="007B043B"/>
    <w:rsid w:val="007B32D0"/>
    <w:rsid w:val="007B3ED7"/>
    <w:rsid w:val="007B493B"/>
    <w:rsid w:val="007B6191"/>
    <w:rsid w:val="007B6EE2"/>
    <w:rsid w:val="007B7876"/>
    <w:rsid w:val="007C4121"/>
    <w:rsid w:val="007C6C3E"/>
    <w:rsid w:val="007C77B6"/>
    <w:rsid w:val="007D09D1"/>
    <w:rsid w:val="007D0A5E"/>
    <w:rsid w:val="007D217F"/>
    <w:rsid w:val="007D494B"/>
    <w:rsid w:val="007D7BDB"/>
    <w:rsid w:val="007E4B05"/>
    <w:rsid w:val="007F0715"/>
    <w:rsid w:val="007F11DC"/>
    <w:rsid w:val="007F1B1F"/>
    <w:rsid w:val="007F33FA"/>
    <w:rsid w:val="007F774E"/>
    <w:rsid w:val="00801ED4"/>
    <w:rsid w:val="00806052"/>
    <w:rsid w:val="00806ED1"/>
    <w:rsid w:val="008101BF"/>
    <w:rsid w:val="0081563B"/>
    <w:rsid w:val="008275D5"/>
    <w:rsid w:val="0082781F"/>
    <w:rsid w:val="008353B6"/>
    <w:rsid w:val="00840E1E"/>
    <w:rsid w:val="008469ED"/>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0D6"/>
    <w:rsid w:val="008A1D6B"/>
    <w:rsid w:val="008A5C60"/>
    <w:rsid w:val="008A6E45"/>
    <w:rsid w:val="008B31A4"/>
    <w:rsid w:val="008B6803"/>
    <w:rsid w:val="008C0047"/>
    <w:rsid w:val="008C24A7"/>
    <w:rsid w:val="008C2CED"/>
    <w:rsid w:val="008C41A6"/>
    <w:rsid w:val="008C4355"/>
    <w:rsid w:val="008C59B3"/>
    <w:rsid w:val="008C6003"/>
    <w:rsid w:val="008D175A"/>
    <w:rsid w:val="008D2A6E"/>
    <w:rsid w:val="008D42DE"/>
    <w:rsid w:val="008D5861"/>
    <w:rsid w:val="008D5A05"/>
    <w:rsid w:val="008E0708"/>
    <w:rsid w:val="008E3FEC"/>
    <w:rsid w:val="008E49DC"/>
    <w:rsid w:val="008E7852"/>
    <w:rsid w:val="008E7896"/>
    <w:rsid w:val="008F1349"/>
    <w:rsid w:val="008F6306"/>
    <w:rsid w:val="008F63C5"/>
    <w:rsid w:val="0090169D"/>
    <w:rsid w:val="00904105"/>
    <w:rsid w:val="00906054"/>
    <w:rsid w:val="0091562F"/>
    <w:rsid w:val="0091642C"/>
    <w:rsid w:val="00917401"/>
    <w:rsid w:val="00917F89"/>
    <w:rsid w:val="00920C52"/>
    <w:rsid w:val="00924D99"/>
    <w:rsid w:val="00925CF0"/>
    <w:rsid w:val="009307EF"/>
    <w:rsid w:val="00930E81"/>
    <w:rsid w:val="00935533"/>
    <w:rsid w:val="0093580F"/>
    <w:rsid w:val="00935EFB"/>
    <w:rsid w:val="00940388"/>
    <w:rsid w:val="00942F93"/>
    <w:rsid w:val="00947F93"/>
    <w:rsid w:val="00951721"/>
    <w:rsid w:val="00951BC3"/>
    <w:rsid w:val="0095414D"/>
    <w:rsid w:val="00957125"/>
    <w:rsid w:val="0095767C"/>
    <w:rsid w:val="00957BE6"/>
    <w:rsid w:val="00957E59"/>
    <w:rsid w:val="00963EAE"/>
    <w:rsid w:val="0096424E"/>
    <w:rsid w:val="009643EE"/>
    <w:rsid w:val="0096641C"/>
    <w:rsid w:val="00970331"/>
    <w:rsid w:val="00970D15"/>
    <w:rsid w:val="00971DD3"/>
    <w:rsid w:val="00973871"/>
    <w:rsid w:val="00977976"/>
    <w:rsid w:val="009816FD"/>
    <w:rsid w:val="009817A2"/>
    <w:rsid w:val="00981C5D"/>
    <w:rsid w:val="00982AF6"/>
    <w:rsid w:val="00982EB8"/>
    <w:rsid w:val="00987415"/>
    <w:rsid w:val="00993822"/>
    <w:rsid w:val="00994DAF"/>
    <w:rsid w:val="009955AB"/>
    <w:rsid w:val="00996B52"/>
    <w:rsid w:val="009A0718"/>
    <w:rsid w:val="009A4891"/>
    <w:rsid w:val="009B0357"/>
    <w:rsid w:val="009B287E"/>
    <w:rsid w:val="009B2AD7"/>
    <w:rsid w:val="009B31B8"/>
    <w:rsid w:val="009B4691"/>
    <w:rsid w:val="009B4A37"/>
    <w:rsid w:val="009C4CCE"/>
    <w:rsid w:val="009C58BD"/>
    <w:rsid w:val="009C5A89"/>
    <w:rsid w:val="009C6ACE"/>
    <w:rsid w:val="009C7E9C"/>
    <w:rsid w:val="009D036F"/>
    <w:rsid w:val="009D3038"/>
    <w:rsid w:val="009D4075"/>
    <w:rsid w:val="009D620A"/>
    <w:rsid w:val="009E0048"/>
    <w:rsid w:val="009E036E"/>
    <w:rsid w:val="009E063E"/>
    <w:rsid w:val="009E34D4"/>
    <w:rsid w:val="009E48BF"/>
    <w:rsid w:val="009E7CA5"/>
    <w:rsid w:val="009F1924"/>
    <w:rsid w:val="00A015C4"/>
    <w:rsid w:val="00A018E8"/>
    <w:rsid w:val="00A07680"/>
    <w:rsid w:val="00A10E6E"/>
    <w:rsid w:val="00A115D9"/>
    <w:rsid w:val="00A1554B"/>
    <w:rsid w:val="00A20CB9"/>
    <w:rsid w:val="00A248DE"/>
    <w:rsid w:val="00A257C0"/>
    <w:rsid w:val="00A258F6"/>
    <w:rsid w:val="00A27575"/>
    <w:rsid w:val="00A27CAB"/>
    <w:rsid w:val="00A43B86"/>
    <w:rsid w:val="00A46756"/>
    <w:rsid w:val="00A47CAE"/>
    <w:rsid w:val="00A52218"/>
    <w:rsid w:val="00A52618"/>
    <w:rsid w:val="00A532C6"/>
    <w:rsid w:val="00A54180"/>
    <w:rsid w:val="00A551C3"/>
    <w:rsid w:val="00A561D5"/>
    <w:rsid w:val="00A6152A"/>
    <w:rsid w:val="00A618EC"/>
    <w:rsid w:val="00A62820"/>
    <w:rsid w:val="00A652F6"/>
    <w:rsid w:val="00A66B42"/>
    <w:rsid w:val="00A72B44"/>
    <w:rsid w:val="00A7347F"/>
    <w:rsid w:val="00A75FA4"/>
    <w:rsid w:val="00A778A8"/>
    <w:rsid w:val="00A8244B"/>
    <w:rsid w:val="00A84ED5"/>
    <w:rsid w:val="00A854D8"/>
    <w:rsid w:val="00A87C99"/>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7AB5"/>
    <w:rsid w:val="00AF2F85"/>
    <w:rsid w:val="00AF3296"/>
    <w:rsid w:val="00AF6726"/>
    <w:rsid w:val="00AF7568"/>
    <w:rsid w:val="00B00949"/>
    <w:rsid w:val="00B03901"/>
    <w:rsid w:val="00B1151C"/>
    <w:rsid w:val="00B125D1"/>
    <w:rsid w:val="00B22B94"/>
    <w:rsid w:val="00B25072"/>
    <w:rsid w:val="00B328D5"/>
    <w:rsid w:val="00B34481"/>
    <w:rsid w:val="00B36652"/>
    <w:rsid w:val="00B373CD"/>
    <w:rsid w:val="00B41869"/>
    <w:rsid w:val="00B41A1C"/>
    <w:rsid w:val="00B437BB"/>
    <w:rsid w:val="00B44645"/>
    <w:rsid w:val="00B52188"/>
    <w:rsid w:val="00B526A9"/>
    <w:rsid w:val="00B573BA"/>
    <w:rsid w:val="00B61A71"/>
    <w:rsid w:val="00B65243"/>
    <w:rsid w:val="00B67C92"/>
    <w:rsid w:val="00B71D27"/>
    <w:rsid w:val="00B722AE"/>
    <w:rsid w:val="00B72FB4"/>
    <w:rsid w:val="00B75B35"/>
    <w:rsid w:val="00B80AD3"/>
    <w:rsid w:val="00B8531B"/>
    <w:rsid w:val="00B87A93"/>
    <w:rsid w:val="00B921E5"/>
    <w:rsid w:val="00B95DA6"/>
    <w:rsid w:val="00B9676E"/>
    <w:rsid w:val="00BA2683"/>
    <w:rsid w:val="00BA4E69"/>
    <w:rsid w:val="00BB0C84"/>
    <w:rsid w:val="00BB2D95"/>
    <w:rsid w:val="00BB3C20"/>
    <w:rsid w:val="00BB623F"/>
    <w:rsid w:val="00BB674A"/>
    <w:rsid w:val="00BB6EAD"/>
    <w:rsid w:val="00BC1A06"/>
    <w:rsid w:val="00BC4A18"/>
    <w:rsid w:val="00BD150A"/>
    <w:rsid w:val="00BD2211"/>
    <w:rsid w:val="00BD240C"/>
    <w:rsid w:val="00BD335A"/>
    <w:rsid w:val="00BD47DE"/>
    <w:rsid w:val="00BD6475"/>
    <w:rsid w:val="00BE2C4A"/>
    <w:rsid w:val="00BE440A"/>
    <w:rsid w:val="00BE6561"/>
    <w:rsid w:val="00BE6DC5"/>
    <w:rsid w:val="00BE7422"/>
    <w:rsid w:val="00BF2541"/>
    <w:rsid w:val="00BF53B7"/>
    <w:rsid w:val="00BF5CB0"/>
    <w:rsid w:val="00C074D3"/>
    <w:rsid w:val="00C11E5D"/>
    <w:rsid w:val="00C14216"/>
    <w:rsid w:val="00C166E7"/>
    <w:rsid w:val="00C22082"/>
    <w:rsid w:val="00C22B82"/>
    <w:rsid w:val="00C26BDB"/>
    <w:rsid w:val="00C27B18"/>
    <w:rsid w:val="00C30211"/>
    <w:rsid w:val="00C3380F"/>
    <w:rsid w:val="00C41507"/>
    <w:rsid w:val="00C44DE4"/>
    <w:rsid w:val="00C456F9"/>
    <w:rsid w:val="00C46A28"/>
    <w:rsid w:val="00C528BE"/>
    <w:rsid w:val="00C53220"/>
    <w:rsid w:val="00C566F3"/>
    <w:rsid w:val="00C63604"/>
    <w:rsid w:val="00C71037"/>
    <w:rsid w:val="00C7383C"/>
    <w:rsid w:val="00C76998"/>
    <w:rsid w:val="00C7733B"/>
    <w:rsid w:val="00C77F6F"/>
    <w:rsid w:val="00C82F20"/>
    <w:rsid w:val="00C905A3"/>
    <w:rsid w:val="00C925D0"/>
    <w:rsid w:val="00C94FF0"/>
    <w:rsid w:val="00C96C1A"/>
    <w:rsid w:val="00C976E7"/>
    <w:rsid w:val="00C97D99"/>
    <w:rsid w:val="00CA1767"/>
    <w:rsid w:val="00CA556C"/>
    <w:rsid w:val="00CA7A25"/>
    <w:rsid w:val="00CB00BD"/>
    <w:rsid w:val="00CB0968"/>
    <w:rsid w:val="00CB3381"/>
    <w:rsid w:val="00CB4A5E"/>
    <w:rsid w:val="00CC5286"/>
    <w:rsid w:val="00CC644F"/>
    <w:rsid w:val="00CC7438"/>
    <w:rsid w:val="00CD3A51"/>
    <w:rsid w:val="00CD5BCF"/>
    <w:rsid w:val="00CE1623"/>
    <w:rsid w:val="00CE41AD"/>
    <w:rsid w:val="00CE5302"/>
    <w:rsid w:val="00CE6F15"/>
    <w:rsid w:val="00CF3D1D"/>
    <w:rsid w:val="00D010E4"/>
    <w:rsid w:val="00D050FA"/>
    <w:rsid w:val="00D0531F"/>
    <w:rsid w:val="00D059E3"/>
    <w:rsid w:val="00D05D88"/>
    <w:rsid w:val="00D121FB"/>
    <w:rsid w:val="00D17B06"/>
    <w:rsid w:val="00D2028A"/>
    <w:rsid w:val="00D2221D"/>
    <w:rsid w:val="00D235BD"/>
    <w:rsid w:val="00D25722"/>
    <w:rsid w:val="00D27A50"/>
    <w:rsid w:val="00D31710"/>
    <w:rsid w:val="00D335AB"/>
    <w:rsid w:val="00D35555"/>
    <w:rsid w:val="00D361DD"/>
    <w:rsid w:val="00D36B6B"/>
    <w:rsid w:val="00D430DB"/>
    <w:rsid w:val="00D453C5"/>
    <w:rsid w:val="00D50E03"/>
    <w:rsid w:val="00D51068"/>
    <w:rsid w:val="00D522E4"/>
    <w:rsid w:val="00D6226B"/>
    <w:rsid w:val="00D629F6"/>
    <w:rsid w:val="00D725D1"/>
    <w:rsid w:val="00D72DD2"/>
    <w:rsid w:val="00D76583"/>
    <w:rsid w:val="00D865F4"/>
    <w:rsid w:val="00D8665C"/>
    <w:rsid w:val="00D87AA7"/>
    <w:rsid w:val="00D91E3C"/>
    <w:rsid w:val="00D944C3"/>
    <w:rsid w:val="00D947CE"/>
    <w:rsid w:val="00D95838"/>
    <w:rsid w:val="00D976C3"/>
    <w:rsid w:val="00DA2EF1"/>
    <w:rsid w:val="00DA357B"/>
    <w:rsid w:val="00DA4E70"/>
    <w:rsid w:val="00DA5046"/>
    <w:rsid w:val="00DB18C6"/>
    <w:rsid w:val="00DB2D18"/>
    <w:rsid w:val="00DB48F3"/>
    <w:rsid w:val="00DB767D"/>
    <w:rsid w:val="00DC3F3D"/>
    <w:rsid w:val="00DC7502"/>
    <w:rsid w:val="00DD0614"/>
    <w:rsid w:val="00DD50C3"/>
    <w:rsid w:val="00DE545F"/>
    <w:rsid w:val="00DE56D5"/>
    <w:rsid w:val="00DE6141"/>
    <w:rsid w:val="00DF0D85"/>
    <w:rsid w:val="00DF32C4"/>
    <w:rsid w:val="00DF5FEC"/>
    <w:rsid w:val="00DF7D69"/>
    <w:rsid w:val="00E01414"/>
    <w:rsid w:val="00E014C7"/>
    <w:rsid w:val="00E023DC"/>
    <w:rsid w:val="00E04408"/>
    <w:rsid w:val="00E110A7"/>
    <w:rsid w:val="00E1214A"/>
    <w:rsid w:val="00E169A5"/>
    <w:rsid w:val="00E16A1B"/>
    <w:rsid w:val="00E22838"/>
    <w:rsid w:val="00E232AD"/>
    <w:rsid w:val="00E2551A"/>
    <w:rsid w:val="00E269D6"/>
    <w:rsid w:val="00E27013"/>
    <w:rsid w:val="00E301F9"/>
    <w:rsid w:val="00E31135"/>
    <w:rsid w:val="00E3120A"/>
    <w:rsid w:val="00E33A2E"/>
    <w:rsid w:val="00E34A81"/>
    <w:rsid w:val="00E35A26"/>
    <w:rsid w:val="00E36A7E"/>
    <w:rsid w:val="00E40650"/>
    <w:rsid w:val="00E40B54"/>
    <w:rsid w:val="00E40D9B"/>
    <w:rsid w:val="00E444F1"/>
    <w:rsid w:val="00E566D5"/>
    <w:rsid w:val="00E56BD4"/>
    <w:rsid w:val="00E56FC2"/>
    <w:rsid w:val="00E575D5"/>
    <w:rsid w:val="00E62A9D"/>
    <w:rsid w:val="00E64769"/>
    <w:rsid w:val="00E65337"/>
    <w:rsid w:val="00E73E62"/>
    <w:rsid w:val="00E74207"/>
    <w:rsid w:val="00E75876"/>
    <w:rsid w:val="00E7748F"/>
    <w:rsid w:val="00E7767C"/>
    <w:rsid w:val="00E81093"/>
    <w:rsid w:val="00E81E82"/>
    <w:rsid w:val="00E840CA"/>
    <w:rsid w:val="00E859DF"/>
    <w:rsid w:val="00E86F8F"/>
    <w:rsid w:val="00E9015C"/>
    <w:rsid w:val="00E91878"/>
    <w:rsid w:val="00E919F2"/>
    <w:rsid w:val="00EA0EB0"/>
    <w:rsid w:val="00EA3AA8"/>
    <w:rsid w:val="00EB41B9"/>
    <w:rsid w:val="00EB5655"/>
    <w:rsid w:val="00EB7435"/>
    <w:rsid w:val="00EB75B9"/>
    <w:rsid w:val="00EC08A7"/>
    <w:rsid w:val="00EC0F9E"/>
    <w:rsid w:val="00EC2173"/>
    <w:rsid w:val="00EC5173"/>
    <w:rsid w:val="00ED07C4"/>
    <w:rsid w:val="00ED2983"/>
    <w:rsid w:val="00ED518E"/>
    <w:rsid w:val="00ED6300"/>
    <w:rsid w:val="00EE046D"/>
    <w:rsid w:val="00EE192C"/>
    <w:rsid w:val="00EE5A92"/>
    <w:rsid w:val="00EE70BE"/>
    <w:rsid w:val="00EF2737"/>
    <w:rsid w:val="00F00D45"/>
    <w:rsid w:val="00F03636"/>
    <w:rsid w:val="00F070C2"/>
    <w:rsid w:val="00F075D3"/>
    <w:rsid w:val="00F1473F"/>
    <w:rsid w:val="00F16F10"/>
    <w:rsid w:val="00F1727C"/>
    <w:rsid w:val="00F20DD9"/>
    <w:rsid w:val="00F21762"/>
    <w:rsid w:val="00F25049"/>
    <w:rsid w:val="00F25BEE"/>
    <w:rsid w:val="00F26A59"/>
    <w:rsid w:val="00F272F5"/>
    <w:rsid w:val="00F323D1"/>
    <w:rsid w:val="00F32733"/>
    <w:rsid w:val="00F34AE5"/>
    <w:rsid w:val="00F42654"/>
    <w:rsid w:val="00F45599"/>
    <w:rsid w:val="00F466BE"/>
    <w:rsid w:val="00F46732"/>
    <w:rsid w:val="00F46F62"/>
    <w:rsid w:val="00F47226"/>
    <w:rsid w:val="00F47624"/>
    <w:rsid w:val="00F504C6"/>
    <w:rsid w:val="00F5075D"/>
    <w:rsid w:val="00F52523"/>
    <w:rsid w:val="00F54637"/>
    <w:rsid w:val="00F577CA"/>
    <w:rsid w:val="00F62008"/>
    <w:rsid w:val="00F62840"/>
    <w:rsid w:val="00F62D53"/>
    <w:rsid w:val="00F64106"/>
    <w:rsid w:val="00F6456C"/>
    <w:rsid w:val="00F64B50"/>
    <w:rsid w:val="00F64E30"/>
    <w:rsid w:val="00F64FF8"/>
    <w:rsid w:val="00F679E8"/>
    <w:rsid w:val="00F70B19"/>
    <w:rsid w:val="00F72478"/>
    <w:rsid w:val="00F72722"/>
    <w:rsid w:val="00F744E4"/>
    <w:rsid w:val="00F74E4A"/>
    <w:rsid w:val="00F75DED"/>
    <w:rsid w:val="00F81513"/>
    <w:rsid w:val="00F82C67"/>
    <w:rsid w:val="00F8629E"/>
    <w:rsid w:val="00F8787E"/>
    <w:rsid w:val="00F9412B"/>
    <w:rsid w:val="00F96402"/>
    <w:rsid w:val="00F96687"/>
    <w:rsid w:val="00F97122"/>
    <w:rsid w:val="00F97884"/>
    <w:rsid w:val="00FA15B3"/>
    <w:rsid w:val="00FB0ACE"/>
    <w:rsid w:val="00FB46BF"/>
    <w:rsid w:val="00FB5C3A"/>
    <w:rsid w:val="00FB704D"/>
    <w:rsid w:val="00FC2372"/>
    <w:rsid w:val="00FC2B78"/>
    <w:rsid w:val="00FC2B9C"/>
    <w:rsid w:val="00FC2EF9"/>
    <w:rsid w:val="00FC3237"/>
    <w:rsid w:val="00FC3B72"/>
    <w:rsid w:val="00FC61A2"/>
    <w:rsid w:val="00FC6F24"/>
    <w:rsid w:val="00FD09DF"/>
    <w:rsid w:val="00FD296A"/>
    <w:rsid w:val="00FD2A32"/>
    <w:rsid w:val="00FD7780"/>
    <w:rsid w:val="00FE510C"/>
    <w:rsid w:val="00FE79BE"/>
    <w:rsid w:val="00FF44D9"/>
    <w:rsid w:val="00FF4EFF"/>
    <w:rsid w:val="00FF58CE"/>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E13F"/>
  <w15:docId w15:val="{8CE69B23-3E5B-434A-BFC2-F52EA1B6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qFormat/>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971DD3"/>
    <w:pPr>
      <w:framePr w:hSpace="180" w:wrap="around" w:vAnchor="page" w:hAnchor="margin" w:y="2341"/>
      <w:spacing w:before="120"/>
    </w:pPr>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VRQAHeadingnospace">
    <w:name w:val="VRQA Heading (no space)"/>
    <w:basedOn w:val="Normal"/>
    <w:qFormat/>
    <w:rsid w:val="00D947CE"/>
    <w:pPr>
      <w:widowControl w:val="0"/>
      <w:autoSpaceDE w:val="0"/>
      <w:autoSpaceDN w:val="0"/>
      <w:adjustRightInd w:val="0"/>
      <w:spacing w:after="240" w:line="240" w:lineRule="auto"/>
      <w:textAlignment w:val="center"/>
    </w:pPr>
    <w:rPr>
      <w:rFonts w:ascii="Arial" w:hAnsi="Arial" w:cs="Arial"/>
      <w:b/>
      <w:color w:val="103D64"/>
      <w:sz w:val="80"/>
      <w:szCs w:val="80"/>
    </w:rPr>
  </w:style>
  <w:style w:type="paragraph" w:customStyle="1" w:styleId="Bodycopy">
    <w:name w:val="Body copy"/>
    <w:basedOn w:val="Normal"/>
    <w:qFormat/>
    <w:rsid w:val="00D947CE"/>
    <w:pPr>
      <w:spacing w:before="120" w:after="120" w:line="240" w:lineRule="auto"/>
    </w:pPr>
    <w:rPr>
      <w:rFonts w:ascii="Arial" w:eastAsia="Times New Roman" w:hAnsi="Arial" w:cs="Times New Roman"/>
      <w:szCs w:val="20"/>
      <w:lang w:val="en-AU"/>
    </w:rPr>
  </w:style>
  <w:style w:type="character" w:styleId="Hyperlink">
    <w:name w:val="Hyperlink"/>
    <w:uiPriority w:val="99"/>
    <w:unhideWhenUsed/>
    <w:rsid w:val="00BC4A18"/>
    <w:rPr>
      <w:color w:val="0000FF"/>
      <w:u w:val="single"/>
    </w:rPr>
  </w:style>
  <w:style w:type="paragraph" w:customStyle="1" w:styleId="VRQABulletpointleadin">
    <w:name w:val="VRQA Bullet point lead in"/>
    <w:basedOn w:val="Normal"/>
    <w:qFormat/>
    <w:rsid w:val="00BC4A18"/>
    <w:pPr>
      <w:widowControl w:val="0"/>
      <w:suppressAutoHyphens/>
      <w:autoSpaceDE w:val="0"/>
      <w:autoSpaceDN w:val="0"/>
      <w:adjustRightInd w:val="0"/>
      <w:spacing w:after="60" w:line="240" w:lineRule="auto"/>
      <w:textAlignment w:val="center"/>
    </w:pPr>
    <w:rPr>
      <w:rFonts w:ascii="Arial" w:hAnsi="Arial" w:cs="Arial"/>
      <w:color w:val="555559"/>
      <w:sz w:val="20"/>
      <w:szCs w:val="20"/>
      <w:lang w:val="en-AU"/>
    </w:rPr>
  </w:style>
  <w:style w:type="paragraph" w:customStyle="1" w:styleId="VRQAstyle">
    <w:name w:val="VRQA style"/>
    <w:basedOn w:val="VRQABulletpointleadin"/>
    <w:rsid w:val="00BC4A18"/>
    <w:pPr>
      <w:numPr>
        <w:numId w:val="20"/>
      </w:numPr>
      <w:spacing w:before="120" w:after="120"/>
      <w:ind w:left="425" w:hanging="425"/>
    </w:pPr>
  </w:style>
  <w:style w:type="paragraph" w:customStyle="1" w:styleId="VRQAsubhead1">
    <w:name w:val="VRQA subhead 1"/>
    <w:basedOn w:val="Normal"/>
    <w:link w:val="VRQAsubhead1Char"/>
    <w:qFormat/>
    <w:rsid w:val="00406B03"/>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406B03"/>
    <w:rPr>
      <w:rFonts w:ascii="Arial" w:hAnsi="Arial" w:cs="Arial"/>
      <w:b/>
      <w:color w:val="103D64"/>
      <w:sz w:val="20"/>
      <w:szCs w:val="20"/>
    </w:rPr>
  </w:style>
  <w:style w:type="character" w:styleId="UnresolvedMention">
    <w:name w:val="Unresolved Mention"/>
    <w:basedOn w:val="DefaultParagraphFont"/>
    <w:uiPriority w:val="99"/>
    <w:semiHidden/>
    <w:unhideWhenUsed/>
    <w:rsid w:val="00792ABC"/>
    <w:rPr>
      <w:color w:val="605E5C"/>
      <w:shd w:val="clear" w:color="auto" w:fill="E1DFDD"/>
    </w:rPr>
  </w:style>
  <w:style w:type="paragraph" w:customStyle="1" w:styleId="VRQAIntro">
    <w:name w:val="VRQA Intro"/>
    <w:basedOn w:val="Normal"/>
    <w:uiPriority w:val="15"/>
    <w:qFormat/>
    <w:rsid w:val="00F32733"/>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body">
    <w:name w:val="VRQA body"/>
    <w:basedOn w:val="Normal"/>
    <w:qFormat/>
    <w:rsid w:val="00F32733"/>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Body">
    <w:name w:val="Body"/>
    <w:basedOn w:val="Normal"/>
    <w:uiPriority w:val="99"/>
    <w:rsid w:val="00F32733"/>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customStyle="1" w:styleId="VRQAbulletlist">
    <w:name w:val="VRQA bullet list"/>
    <w:basedOn w:val="Normal"/>
    <w:uiPriority w:val="27"/>
    <w:qFormat/>
    <w:rsid w:val="00F32733"/>
    <w:pPr>
      <w:autoSpaceDE w:val="0"/>
      <w:autoSpaceDN w:val="0"/>
      <w:adjustRightInd w:val="0"/>
      <w:spacing w:after="0" w:line="240" w:lineRule="auto"/>
    </w:pPr>
    <w:rPr>
      <w:rFonts w:ascii="Arial" w:eastAsia="Times New Roman" w:hAnsi="Arial" w:cs="Arial"/>
      <w:color w:val="555559"/>
      <w:sz w:val="20"/>
      <w:szCs w:val="20"/>
      <w:lang w:val="en-AU" w:eastAsia="x-none"/>
    </w:rPr>
  </w:style>
  <w:style w:type="paragraph" w:styleId="ListParagraph">
    <w:name w:val="List Paragraph"/>
    <w:aliases w:val="NFP GP Bulleted List"/>
    <w:basedOn w:val="Normal"/>
    <w:link w:val="ListParagraphChar"/>
    <w:uiPriority w:val="34"/>
    <w:qFormat/>
    <w:rsid w:val="00F32733"/>
    <w:pPr>
      <w:spacing w:after="0" w:line="240" w:lineRule="auto"/>
      <w:ind w:left="720"/>
      <w:contextualSpacing/>
    </w:pPr>
    <w:rPr>
      <w:sz w:val="24"/>
      <w:szCs w:val="24"/>
      <w:lang w:val="en-US"/>
    </w:rPr>
  </w:style>
  <w:style w:type="paragraph" w:customStyle="1" w:styleId="VRQAFormBody">
    <w:name w:val="VRQA Form Body"/>
    <w:uiPriority w:val="29"/>
    <w:qFormat/>
    <w:rsid w:val="00F32733"/>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qFormat/>
    <w:rsid w:val="00F32733"/>
    <w:pPr>
      <w:framePr w:hSpace="180" w:wrap="around" w:vAnchor="page" w:hAnchor="page" w:x="850" w:y="2165"/>
      <w:spacing w:before="60"/>
    </w:pPr>
    <w:rPr>
      <w:b/>
      <w:color w:val="888B8D" w:themeColor="background1"/>
      <w:sz w:val="18"/>
      <w:szCs w:val="18"/>
    </w:rPr>
  </w:style>
  <w:style w:type="paragraph" w:customStyle="1" w:styleId="VRQAFormSectionHead">
    <w:name w:val="VRQA Form Section Head"/>
    <w:basedOn w:val="Normal"/>
    <w:link w:val="VRQAFormSectionHeadChar"/>
    <w:uiPriority w:val="29"/>
    <w:qFormat/>
    <w:rsid w:val="00F32733"/>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0"/>
      <w:szCs w:val="20"/>
    </w:rPr>
  </w:style>
  <w:style w:type="character" w:styleId="PlaceholderText">
    <w:name w:val="Placeholder Text"/>
    <w:basedOn w:val="DefaultParagraphFont"/>
    <w:uiPriority w:val="99"/>
    <w:semiHidden/>
    <w:rsid w:val="00F32733"/>
    <w:rPr>
      <w:color w:val="808080"/>
    </w:rPr>
  </w:style>
  <w:style w:type="character" w:customStyle="1" w:styleId="VRQAFormSectionHeadChar">
    <w:name w:val="VRQA Form Section Head Char"/>
    <w:basedOn w:val="DefaultParagraphFont"/>
    <w:link w:val="VRQAFormSectionHead"/>
    <w:uiPriority w:val="29"/>
    <w:rsid w:val="00F32733"/>
    <w:rPr>
      <w:rFonts w:ascii="Arial" w:hAnsi="Arial" w:cs="Arial"/>
      <w:color w:val="007CA5"/>
      <w:sz w:val="20"/>
      <w:szCs w:val="20"/>
    </w:rPr>
  </w:style>
  <w:style w:type="character" w:customStyle="1" w:styleId="ListParagraphChar">
    <w:name w:val="List Paragraph Char"/>
    <w:aliases w:val="NFP GP Bulleted List Char"/>
    <w:link w:val="ListParagraph"/>
    <w:uiPriority w:val="34"/>
    <w:rsid w:val="00F32733"/>
    <w:rPr>
      <w:sz w:val="24"/>
      <w:szCs w:val="24"/>
      <w:lang w:val="en-US"/>
    </w:rPr>
  </w:style>
  <w:style w:type="character" w:styleId="CommentReference">
    <w:name w:val="annotation reference"/>
    <w:basedOn w:val="DefaultParagraphFont"/>
    <w:uiPriority w:val="99"/>
    <w:semiHidden/>
    <w:unhideWhenUsed/>
    <w:rsid w:val="002E4596"/>
    <w:rPr>
      <w:sz w:val="16"/>
      <w:szCs w:val="16"/>
    </w:rPr>
  </w:style>
  <w:style w:type="paragraph" w:styleId="CommentText">
    <w:name w:val="annotation text"/>
    <w:basedOn w:val="Normal"/>
    <w:link w:val="CommentTextChar"/>
    <w:uiPriority w:val="99"/>
    <w:unhideWhenUsed/>
    <w:rsid w:val="002E4596"/>
    <w:pPr>
      <w:spacing w:line="240" w:lineRule="auto"/>
    </w:pPr>
    <w:rPr>
      <w:sz w:val="20"/>
      <w:szCs w:val="20"/>
    </w:rPr>
  </w:style>
  <w:style w:type="character" w:customStyle="1" w:styleId="CommentTextChar">
    <w:name w:val="Comment Text Char"/>
    <w:basedOn w:val="DefaultParagraphFont"/>
    <w:link w:val="CommentText"/>
    <w:uiPriority w:val="99"/>
    <w:rsid w:val="002E4596"/>
    <w:rPr>
      <w:sz w:val="20"/>
      <w:szCs w:val="20"/>
    </w:rPr>
  </w:style>
  <w:style w:type="paragraph" w:styleId="CommentSubject">
    <w:name w:val="annotation subject"/>
    <w:basedOn w:val="CommentText"/>
    <w:next w:val="CommentText"/>
    <w:link w:val="CommentSubjectChar"/>
    <w:uiPriority w:val="99"/>
    <w:semiHidden/>
    <w:unhideWhenUsed/>
    <w:rsid w:val="002E4596"/>
    <w:rPr>
      <w:b/>
      <w:bCs/>
    </w:rPr>
  </w:style>
  <w:style w:type="character" w:customStyle="1" w:styleId="CommentSubjectChar">
    <w:name w:val="Comment Subject Char"/>
    <w:basedOn w:val="CommentTextChar"/>
    <w:link w:val="CommentSubject"/>
    <w:uiPriority w:val="99"/>
    <w:semiHidden/>
    <w:rsid w:val="002E4596"/>
    <w:rPr>
      <w:b/>
      <w:bCs/>
      <w:sz w:val="20"/>
      <w:szCs w:val="20"/>
    </w:rPr>
  </w:style>
  <w:style w:type="character" w:styleId="FollowedHyperlink">
    <w:name w:val="FollowedHyperlink"/>
    <w:basedOn w:val="DefaultParagraphFont"/>
    <w:uiPriority w:val="99"/>
    <w:semiHidden/>
    <w:unhideWhenUsed/>
    <w:rsid w:val="00BB6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 w:id="21169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vrqa.vic.gov.au/fees" TargetMode="External"/><Relationship Id="rId18" Type="http://schemas.openxmlformats.org/officeDocument/2006/relationships/hyperlink" Target="https://www.vic.gov.au/department-accredited-vet-courses?Redirect=1"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vrqa.vet@education.vic.gov.au" TargetMode="External"/><Relationship Id="rId17" Type="http://schemas.openxmlformats.org/officeDocument/2006/relationships/hyperlink" Target="https://training.gov.au/Home/Tga"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aqf.edu.au/framework/australian-qualifications-framework"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s://www2.vrqa.vic.gov.au/vrqa-privacy-stateme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vrqa.vet@education.vic.gov.auw"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0461B0322A4827A843D68139338AA0"/>
        <w:category>
          <w:name w:val="General"/>
          <w:gallery w:val="placeholder"/>
        </w:category>
        <w:types>
          <w:type w:val="bbPlcHdr"/>
        </w:types>
        <w:behaviors>
          <w:behavior w:val="content"/>
        </w:behaviors>
        <w:guid w:val="{E8107F00-7CED-4DBD-AB3B-4ED11595E80F}"/>
      </w:docPartPr>
      <w:docPartBody>
        <w:p w:rsidR="00CB73BD" w:rsidRDefault="00CB73BD" w:rsidP="00CB73BD">
          <w:pPr>
            <w:pStyle w:val="DB0461B0322A4827A843D68139338AA0"/>
          </w:pPr>
          <w:r>
            <w:rPr>
              <w:rStyle w:val="PlaceholderText"/>
            </w:rPr>
            <w:t>Click or tap to enter a date.</w:t>
          </w:r>
        </w:p>
      </w:docPartBody>
    </w:docPart>
    <w:docPart>
      <w:docPartPr>
        <w:name w:val="F78EE07F1423484D9B84AC2244FF4A3B"/>
        <w:category>
          <w:name w:val="General"/>
          <w:gallery w:val="placeholder"/>
        </w:category>
        <w:types>
          <w:type w:val="bbPlcHdr"/>
        </w:types>
        <w:behaviors>
          <w:behavior w:val="content"/>
        </w:behaviors>
        <w:guid w:val="{2E1F5B92-33FB-4A60-895C-AF45B00C8893}"/>
      </w:docPartPr>
      <w:docPartBody>
        <w:p w:rsidR="00EE39DE" w:rsidRDefault="00EE39DE" w:rsidP="00EE39DE">
          <w:pPr>
            <w:pStyle w:val="F78EE07F1423484D9B84AC2244FF4A3B"/>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PostGrotesk-Book">
    <w:altName w:val="Times New Roman"/>
    <w:panose1 w:val="02000000000000000000"/>
    <w:charset w:val="00"/>
    <w:family w:val="auto"/>
    <w:pitch w:val="variable"/>
    <w:sig w:usb0="A00000AF" w:usb1="500160F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555CB"/>
    <w:multiLevelType w:val="hybridMultilevel"/>
    <w:tmpl w:val="18480B86"/>
    <w:lvl w:ilvl="0" w:tplc="7E82B24A">
      <w:start w:val="1"/>
      <w:numFmt w:val="bullet"/>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 w15:restartNumberingAfterBreak="0">
    <w:nsid w:val="5BE51F04"/>
    <w:multiLevelType w:val="hybridMultilevel"/>
    <w:tmpl w:val="54049AF2"/>
    <w:lvl w:ilvl="0" w:tplc="AAA290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4809529">
    <w:abstractNumId w:val="1"/>
  </w:num>
  <w:num w:numId="2" w16cid:durableId="795349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CA"/>
    <w:rsid w:val="000A22F3"/>
    <w:rsid w:val="00130F3A"/>
    <w:rsid w:val="0013741A"/>
    <w:rsid w:val="001C3263"/>
    <w:rsid w:val="00296660"/>
    <w:rsid w:val="002D39F1"/>
    <w:rsid w:val="002E7639"/>
    <w:rsid w:val="00343B73"/>
    <w:rsid w:val="00367859"/>
    <w:rsid w:val="003745E3"/>
    <w:rsid w:val="003C0823"/>
    <w:rsid w:val="00443449"/>
    <w:rsid w:val="00462A1B"/>
    <w:rsid w:val="00476877"/>
    <w:rsid w:val="004A0750"/>
    <w:rsid w:val="004B6887"/>
    <w:rsid w:val="00500A24"/>
    <w:rsid w:val="00540D7E"/>
    <w:rsid w:val="005C20C2"/>
    <w:rsid w:val="00604F61"/>
    <w:rsid w:val="00605B34"/>
    <w:rsid w:val="00633EC9"/>
    <w:rsid w:val="00640637"/>
    <w:rsid w:val="006C66A0"/>
    <w:rsid w:val="00710BFB"/>
    <w:rsid w:val="007D53E6"/>
    <w:rsid w:val="00855978"/>
    <w:rsid w:val="00874DEB"/>
    <w:rsid w:val="008C3972"/>
    <w:rsid w:val="008F155D"/>
    <w:rsid w:val="008F650A"/>
    <w:rsid w:val="0090134A"/>
    <w:rsid w:val="009220ED"/>
    <w:rsid w:val="009E4DAC"/>
    <w:rsid w:val="00A115D9"/>
    <w:rsid w:val="00A314DB"/>
    <w:rsid w:val="00A669D0"/>
    <w:rsid w:val="00A81ADD"/>
    <w:rsid w:val="00AA7663"/>
    <w:rsid w:val="00AC11A8"/>
    <w:rsid w:val="00AC691A"/>
    <w:rsid w:val="00AC7151"/>
    <w:rsid w:val="00B125D1"/>
    <w:rsid w:val="00BD328A"/>
    <w:rsid w:val="00BD7BCA"/>
    <w:rsid w:val="00BF0FE4"/>
    <w:rsid w:val="00C22B82"/>
    <w:rsid w:val="00CB73BD"/>
    <w:rsid w:val="00CE41AD"/>
    <w:rsid w:val="00D119B9"/>
    <w:rsid w:val="00D71484"/>
    <w:rsid w:val="00E1450C"/>
    <w:rsid w:val="00EB3A43"/>
    <w:rsid w:val="00EC5173"/>
    <w:rsid w:val="00EE39DE"/>
    <w:rsid w:val="00F64E30"/>
    <w:rsid w:val="00FC6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C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BCA"/>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9DE"/>
    <w:rPr>
      <w:color w:val="808080"/>
    </w:rPr>
  </w:style>
  <w:style w:type="paragraph" w:customStyle="1" w:styleId="DB0461B0322A4827A843D68139338AA0">
    <w:name w:val="DB0461B0322A4827A843D68139338AA0"/>
    <w:rsid w:val="00CB73BD"/>
    <w:rPr>
      <w:kern w:val="2"/>
      <w14:ligatures w14:val="standardContextual"/>
    </w:rPr>
  </w:style>
  <w:style w:type="paragraph" w:customStyle="1" w:styleId="F78EE07F1423484D9B84AC2244FF4A3B">
    <w:name w:val="F78EE07F1423484D9B84AC2244FF4A3B"/>
    <w:rsid w:val="00EE39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8E3EE94B8904383F4000A81452E8A" ma:contentTypeVersion="34" ma:contentTypeDescription="Create a new document." ma:contentTypeScope="" ma:versionID="8af529bf6bbdd3d22450261c0a786046">
  <xsd:schema xmlns:xsd="http://www.w3.org/2001/XMLSchema" xmlns:xs="http://www.w3.org/2001/XMLSchema" xmlns:p="http://schemas.microsoft.com/office/2006/metadata/properties" xmlns:ns2="1fc5ed57-0c88-44f2-8d00-21521867d5e3" xmlns:ns3="http://schemas.microsoft.com/sharepoint/v4" targetNamespace="http://schemas.microsoft.com/office/2006/metadata/properties" ma:root="true" ma:fieldsID="5537793ffc03945879ace13922c3c7b5" ns2:_="" ns3:_="">
    <xsd:import namespace="1fc5ed57-0c88-44f2-8d00-21521867d5e3"/>
    <xsd:import namespace="http://schemas.microsoft.com/sharepoint/v4"/>
    <xsd:element name="properties">
      <xsd:complexType>
        <xsd:sequence>
          <xsd:element name="documentManagement">
            <xsd:complexType>
              <xsd:all>
                <xsd:element ref="ns2:Activity" minOccurs="0"/>
                <xsd:element ref="ns2:Document_x0020_Type" minOccurs="0"/>
                <xsd:element ref="ns2:Description_x0020_of_x0020_document"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5ed57-0c88-44f2-8d00-21521867d5e3" elementFormDefault="qualified">
    <xsd:import namespace="http://schemas.microsoft.com/office/2006/documentManagement/types"/>
    <xsd:import namespace="http://schemas.microsoft.com/office/infopath/2007/PartnerControls"/>
    <xsd:element name="Activity" ma:index="8" nillable="true" ma:displayName="Activity" ma:format="Dropdown" ma:internalName="Activity">
      <xsd:simpleType>
        <xsd:restriction base="dms:Choice">
          <xsd:enumeration value="All"/>
          <xsd:enumeration value="Accreditation"/>
          <xsd:enumeration value="Accreditation Form Review 2015"/>
          <xsd:enumeration value="ASQA transfers"/>
          <xsd:enumeration value="Cancelations"/>
          <xsd:enumeration value="Compliance"/>
          <xsd:enumeration value="Delegate Correspondence"/>
          <xsd:enumeration value="Enforceable Undertaking"/>
          <xsd:enumeration value="Equivalents Transitions"/>
          <xsd:enumeration value="ETS"/>
          <xsd:enumeration value="Fee Protection"/>
          <xsd:enumeration value="FVA"/>
          <xsd:enumeration value="Initial Registration"/>
          <xsd:enumeration value="Ministerial Direction"/>
          <xsd:enumeration value="Monitoring Review"/>
          <xsd:enumeration value="Policies and Procedures"/>
          <xsd:enumeration value="PPR"/>
          <xsd:enumeration value="Re-registration"/>
          <xsd:enumeration value="Rectification"/>
          <xsd:enumeration value="Refunds"/>
          <xsd:enumeration value="Removals"/>
          <xsd:enumeration value="Show Cause"/>
          <xsd:enumeration value="Training Packages"/>
          <xsd:enumeration value="Workshops"/>
        </xsd:restriction>
      </xsd:simpleType>
    </xsd:element>
    <xsd:element name="Document_x0020_Type" ma:index="9" nillable="true" ma:displayName="Document Type" ma:format="Dropdown" ma:internalName="Document_x0020_Type">
      <xsd:simpleType>
        <xsd:restriction base="dms:Choice">
          <xsd:enumeration value="Briefing"/>
          <xsd:enumeration value="Correspondence template"/>
          <xsd:enumeration value="Email"/>
          <xsd:enumeration value="Facts Sheet"/>
          <xsd:enumeration value="Form template"/>
          <xsd:enumeration value="Guide"/>
          <xsd:enumeration value="Guidelines"/>
          <xsd:enumeration value="Letter"/>
          <xsd:enumeration value="List"/>
          <xsd:enumeration value="Memo template"/>
          <xsd:enumeration value="Tracking document"/>
          <xsd:enumeration value="Trust/Deed documents"/>
          <xsd:enumeration value="Working document template"/>
        </xsd:restriction>
      </xsd:simpleType>
    </xsd:element>
    <xsd:element name="Description_x0020_of_x0020_document" ma:index="10" nillable="true" ma:displayName="Description of document" ma:internalName="Description_x0020_of_x0020_docu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document xmlns="1fc5ed57-0c88-44f2-8d00-21521867d5e3" xsi:nil="true"/>
    <IconOverlay xmlns="http://schemas.microsoft.com/sharepoint/v4" xsi:nil="true"/>
    <Document_x0020_Type xmlns="1fc5ed57-0c88-44f2-8d00-21521867d5e3" xsi:nil="true"/>
    <Activity xmlns="1fc5ed57-0c88-44f2-8d00-21521867d5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C9DAB6A4-4646-479E-BFEE-D5D06DC5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5ed57-0c88-44f2-8d00-21521867d5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55EA6-0BB3-42C2-A1D2-34AFF2374AC3}">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sharepoint/v4"/>
    <ds:schemaRef ds:uri="http://schemas.microsoft.com/office/2006/metadata/properties"/>
    <ds:schemaRef ds:uri="http://purl.org/dc/terms/"/>
    <ds:schemaRef ds:uri="http://purl.org/dc/dcmitype/"/>
    <ds:schemaRef ds:uri="1fc5ed57-0c88-44f2-8d00-21521867d5e3"/>
    <ds:schemaRef ds:uri="http://www.w3.org/XML/1998/namespace"/>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7310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VRQA Course Declaration Reaccreditation Form</vt:lpstr>
    </vt:vector>
  </TitlesOfParts>
  <Manager>Victorian Registration and Qualifications Authority (VRQA)</Manager>
  <Company>Department of Education and Training</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 Course Declaration Reaccreditation Form</dc:title>
  <dc:subject>Application for Registration for Home Schooling</dc:subject>
  <dc:creator>Ashling Cardwell</dc:creator>
  <cp:keywords>template</cp:keywords>
  <dc:description/>
  <cp:lastModifiedBy>Robyn Scott</cp:lastModifiedBy>
  <cp:revision>2</cp:revision>
  <cp:lastPrinted>2020-03-19T22:06:00Z</cp:lastPrinted>
  <dcterms:created xsi:type="dcterms:W3CDTF">2024-08-14T05:09:00Z</dcterms:created>
  <dcterms:modified xsi:type="dcterms:W3CDTF">2024-08-14T05:09:00Z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0x010100A4E8E3EE94B8904383F4000A81452E8A</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15;#15.7.1 Production Process|20a1ee8d-88dc-44ff-9dab-90630e225b72</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GrammarlyDocumentId">
    <vt:lpwstr>d7437915a4da3003a86588d50c3414ac661743f3999e12d38634183d4673cc75</vt:lpwstr>
  </property>
  <property fmtid="{D5CDD505-2E9C-101B-9397-08002B2CF9AE}" pid="22" name="DET_EDRMS_RCSTaxHTField0">
    <vt:lpwstr>15.7.1 Production Process|20a1ee8d-88dc-44ff-9dab-90630e225b72</vt:lpwstr>
  </property>
  <property fmtid="{D5CDD505-2E9C-101B-9397-08002B2CF9AE}" pid="23" name="DET_EDRMS_SecClassTaxHTField0">
    <vt:lpwstr/>
  </property>
  <property fmtid="{D5CDD505-2E9C-101B-9397-08002B2CF9AE}" pid="24" name="DET_EDRMS_BusUnitTaxHTField0">
    <vt:lpwstr/>
  </property>
</Properties>
</file>