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E820E6" w14:textId="501A394F" w:rsidR="00E34187" w:rsidRPr="00E7450B" w:rsidRDefault="00AA7D29" w:rsidP="00B61217">
      <w:pPr>
        <w:pStyle w:val="VRQAbody"/>
        <w:sectPr w:rsidR="00E34187" w:rsidRPr="00E7450B" w:rsidSect="008A6566">
          <w:headerReference w:type="even" r:id="rId11"/>
          <w:headerReference w:type="default" r:id="rId12"/>
          <w:footerReference w:type="even" r:id="rId13"/>
          <w:footerReference w:type="default" r:id="rId14"/>
          <w:footerReference w:type="first" r:id="rId15"/>
          <w:type w:val="continuous"/>
          <w:pgSz w:w="11900" w:h="16840"/>
          <w:pgMar w:top="680" w:right="845" w:bottom="851" w:left="851" w:header="3685" w:footer="709" w:gutter="0"/>
          <w:cols w:num="2" w:space="227"/>
          <w:titlePg/>
          <w:docGrid w:linePitch="360"/>
        </w:sectPr>
      </w:pPr>
      <w:r>
        <w:rPr>
          <w:noProof/>
          <w:lang w:eastAsia="en-AU"/>
        </w:rPr>
        <mc:AlternateContent>
          <mc:Choice Requires="wps">
            <w:drawing>
              <wp:anchor distT="0" distB="0" distL="114300" distR="114300" simplePos="0" relativeHeight="251663360" behindDoc="0" locked="0" layoutInCell="1" allowOverlap="1" wp14:anchorId="2E555158" wp14:editId="74302C8F">
                <wp:simplePos x="0" y="0"/>
                <wp:positionH relativeFrom="margin">
                  <wp:posOffset>4536440</wp:posOffset>
                </wp:positionH>
                <wp:positionV relativeFrom="paragraph">
                  <wp:posOffset>130175</wp:posOffset>
                </wp:positionV>
                <wp:extent cx="1447800" cy="857250"/>
                <wp:effectExtent l="0" t="0" r="0" b="3175"/>
                <wp:wrapNone/>
                <wp:docPr id="5" name="Text Box 5"/>
                <wp:cNvGraphicFramePr/>
                <a:graphic xmlns:a="http://schemas.openxmlformats.org/drawingml/2006/main">
                  <a:graphicData uri="http://schemas.microsoft.com/office/word/2010/wordprocessingShape">
                    <wps:wsp>
                      <wps:cNvSpPr txBox="1"/>
                      <wps:spPr>
                        <a:xfrm>
                          <a:off x="0" y="0"/>
                          <a:ext cx="1447800" cy="857250"/>
                        </a:xfrm>
                        <a:prstGeom prst="rect">
                          <a:avLst/>
                        </a:prstGeom>
                        <a:noFill/>
                        <a:ln w="6350">
                          <a:noFill/>
                        </a:ln>
                      </wps:spPr>
                      <wps:txbx>
                        <w:txbxContent>
                          <w:p w14:paraId="670D3978" w14:textId="5FB17315" w:rsidR="00AA7D29" w:rsidRDefault="00E815A9">
                            <w:r>
                              <w:pict w14:anchorId="236590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8.8pt;height:56.55pt">
                                  <v:imagedata r:id="rId16" o:title="Victoria_State_Gov_logo_black_rgb"/>
                                </v:shape>
                              </w:pi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E555158" id="_x0000_t202" coordsize="21600,21600" o:spt="202" path="m,l,21600r21600,l21600,xe">
                <v:stroke joinstyle="miter"/>
                <v:path gradientshapeok="t" o:connecttype="rect"/>
              </v:shapetype>
              <v:shape id="Text Box 5" o:spid="_x0000_s1026" type="#_x0000_t202" style="position:absolute;margin-left:357.2pt;margin-top:10.25pt;width:114pt;height:67.5pt;z-index:25166336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" filled="f" stroked="f" strokeweight=".5pt">
                <v:textbox style="mso-fit-shape-to-text:t">
                  <w:txbxContent>
                    <w:p w14:paraId="670D3978" w14:textId="5FB17315" w:rsidR="00AA7D29" w:rsidRDefault="005B0BEE">
                      <w:r>
                        <w:pict w14:anchorId="2365903B">
                          <v:shape id="_x0000_i1026" type="#_x0000_t75" style="width:98.8pt;height:56.55pt">
                            <v:imagedata r:id="rId17" o:title="Victoria_State_Gov_logo_black_rgb"/>
                          </v:shape>
                        </w:pict>
                      </w:r>
                    </w:p>
                  </w:txbxContent>
                </v:textbox>
                <w10:wrap anchorx="margin"/>
              </v:shape>
            </w:pict>
          </mc:Fallback>
        </mc:AlternateContent>
      </w:r>
      <w:r>
        <w:rPr>
          <w:noProof/>
          <w:lang w:eastAsia="en-AU"/>
        </w:rPr>
        <mc:AlternateContent>
          <mc:Choice Requires="wps">
            <w:drawing>
              <wp:anchor distT="0" distB="0" distL="114300" distR="114300" simplePos="0" relativeHeight="251662336" behindDoc="0" locked="0" layoutInCell="1" allowOverlap="1" wp14:anchorId="2386E69F" wp14:editId="1423E4E9">
                <wp:simplePos x="0" y="0"/>
                <wp:positionH relativeFrom="column">
                  <wp:posOffset>-207010</wp:posOffset>
                </wp:positionH>
                <wp:positionV relativeFrom="paragraph">
                  <wp:posOffset>73025</wp:posOffset>
                </wp:positionV>
                <wp:extent cx="1762125" cy="9715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762125" cy="971550"/>
                        </a:xfrm>
                        <a:prstGeom prst="rect">
                          <a:avLst/>
                        </a:prstGeom>
                        <a:noFill/>
                        <a:ln w="6350">
                          <a:noFill/>
                        </a:ln>
                      </wps:spPr>
                      <wps:txbx>
                        <w:txbxContent>
                          <w:p w14:paraId="18A83E7E" w14:textId="1101D804" w:rsidR="00AA7D29" w:rsidRDefault="00E815A9">
                            <w:r>
                              <w:pict w14:anchorId="2FAC31E4">
                                <v:shape id="_x0000_i1028" type="#_x0000_t75" style="width:123.7pt;height:63.2pt">
                                  <v:imagedata r:id="rId18" o:title="VRQA colour noborder small"/>
                                </v:shape>
                              </w:pi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386E69F" id="Text Box 3" o:spid="_x0000_s1027" type="#_x0000_t202" style="position:absolute;margin-left:-16.3pt;margin-top:5.75pt;width:138.75pt;height:76.5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" filled="f" stroked="f" strokeweight=".5pt">
                <v:textbox style="mso-fit-shape-to-text:t">
                  <w:txbxContent>
                    <w:p w14:paraId="18A83E7E" w14:textId="1101D804" w:rsidR="00AA7D29" w:rsidRDefault="005B0BEE">
                      <w:r>
                        <w:pict w14:anchorId="2FAC31E4">
                          <v:shape id="_x0000_i1028" type="#_x0000_t75" style="width:123.7pt;height:63.2pt">
                            <v:imagedata r:id="rId19" o:title="VRQA colour noborder small"/>
                          </v:shape>
                        </w:pict>
                      </w:r>
                    </w:p>
                  </w:txbxContent>
                </v:textbox>
              </v:shape>
            </w:pict>
          </mc:Fallback>
        </mc:AlternateContent>
      </w:r>
    </w:p>
    <w:p w14:paraId="461B2018" w14:textId="28A4A9FE" w:rsidR="00B61217" w:rsidRPr="00E7450B" w:rsidRDefault="00E21165" w:rsidP="00983441">
      <w:pPr>
        <w:pStyle w:val="VRQAHeadingnospace"/>
        <w:spacing w:before="2280" w:after="1080"/>
      </w:pPr>
      <w:r>
        <w:t>Declaration of a</w:t>
      </w:r>
      <w:r w:rsidR="00983441">
        <w:t xml:space="preserve"> </w:t>
      </w:r>
      <w:r w:rsidR="00ED6A46">
        <w:t>S</w:t>
      </w:r>
      <w:r w:rsidR="00B61217" w:rsidRPr="00E7450B">
        <w:t>chool</w:t>
      </w:r>
      <w:r w:rsidR="00ED6A46">
        <w:t>’s Not-for-profit S</w:t>
      </w:r>
      <w:r w:rsidR="00983441">
        <w:t>tatus</w:t>
      </w:r>
    </w:p>
    <w:p w14:paraId="7FF6FA3C" w14:textId="77777777" w:rsidR="00B47913" w:rsidRDefault="00B47913" w:rsidP="00B47913">
      <w:pPr>
        <w:pStyle w:val="VRQAsubhead1"/>
        <w:spacing w:before="240"/>
      </w:pPr>
      <w:r>
        <w:t>How to use this declaration</w:t>
      </w:r>
    </w:p>
    <w:p w14:paraId="16A762BF" w14:textId="7D20E038" w:rsidR="007B2AF8" w:rsidRDefault="00B47913" w:rsidP="007B2AF8">
      <w:pPr>
        <w:pStyle w:val="VRQABulletpointleadin"/>
        <w:spacing w:after="120"/>
      </w:pPr>
      <w:r>
        <w:t>Complete this declaration</w:t>
      </w:r>
      <w:r w:rsidR="007B2AF8">
        <w:t xml:space="preserve"> </w:t>
      </w:r>
      <w:r>
        <w:t>if the school is applying</w:t>
      </w:r>
      <w:r w:rsidR="007B2AF8">
        <w:t xml:space="preserve"> to:</w:t>
      </w:r>
    </w:p>
    <w:p w14:paraId="0AB067F5" w14:textId="6B4B3DBE" w:rsidR="00B47913" w:rsidRDefault="00B47913" w:rsidP="007B2AF8">
      <w:pPr>
        <w:pStyle w:val="VRQABulletpointleadin"/>
        <w:numPr>
          <w:ilvl w:val="0"/>
          <w:numId w:val="44"/>
        </w:numPr>
        <w:spacing w:before="60"/>
        <w:ind w:left="425" w:hanging="357"/>
      </w:pPr>
      <w:r>
        <w:t>register for the first time</w:t>
      </w:r>
      <w:r w:rsidR="00ED6A46">
        <w:t>,</w:t>
      </w:r>
      <w:r>
        <w:t xml:space="preserve"> or</w:t>
      </w:r>
    </w:p>
    <w:p w14:paraId="2C90E1FF" w14:textId="017ECE11" w:rsidR="00B47913" w:rsidRDefault="00B47913" w:rsidP="007B2AF8">
      <w:pPr>
        <w:pStyle w:val="VRQABulletpointleadin"/>
        <w:numPr>
          <w:ilvl w:val="0"/>
          <w:numId w:val="44"/>
        </w:numPr>
        <w:spacing w:after="113"/>
        <w:ind w:left="426"/>
      </w:pPr>
      <w:r>
        <w:t>if the school wa</w:t>
      </w:r>
      <w:r w:rsidR="001D72A0">
        <w:t>s registered before 1 July 2007</w:t>
      </w:r>
      <w:r w:rsidR="007B2AF8">
        <w:t xml:space="preserve"> and </w:t>
      </w:r>
      <w:r>
        <w:t xml:space="preserve">amend its registration by including an additional campus or year level. </w:t>
      </w:r>
    </w:p>
    <w:p w14:paraId="62BA63D8" w14:textId="77777777" w:rsidR="009615AF" w:rsidRDefault="009615AF" w:rsidP="001D72A0">
      <w:pPr>
        <w:pStyle w:val="VRQAsubhead1"/>
        <w:spacing w:before="600"/>
        <w:rPr>
          <w:sz w:val="18"/>
          <w:szCs w:val="18"/>
        </w:rPr>
      </w:pPr>
    </w:p>
    <w:p w14:paraId="247FECE9" w14:textId="77777777" w:rsidR="009615AF" w:rsidRDefault="009615AF" w:rsidP="001D72A0">
      <w:pPr>
        <w:pStyle w:val="VRQAsubhead1"/>
        <w:spacing w:before="600"/>
        <w:rPr>
          <w:sz w:val="18"/>
          <w:szCs w:val="18"/>
        </w:rPr>
      </w:pPr>
    </w:p>
    <w:p w14:paraId="14B32735" w14:textId="77777777" w:rsidR="009615AF" w:rsidRDefault="009615AF" w:rsidP="001D72A0">
      <w:pPr>
        <w:pStyle w:val="VRQAsubhead1"/>
        <w:spacing w:before="600"/>
        <w:rPr>
          <w:sz w:val="18"/>
          <w:szCs w:val="18"/>
        </w:rPr>
      </w:pPr>
    </w:p>
    <w:p w14:paraId="07C564A0" w14:textId="1FB0517E" w:rsidR="009615AF" w:rsidRDefault="009615AF" w:rsidP="001D72A0">
      <w:pPr>
        <w:pStyle w:val="VRQAsubhead1"/>
        <w:spacing w:before="600"/>
        <w:rPr>
          <w:sz w:val="18"/>
          <w:szCs w:val="18"/>
        </w:rPr>
      </w:pPr>
    </w:p>
    <w:p w14:paraId="4A331056" w14:textId="54FBE71F" w:rsidR="009615AF" w:rsidRDefault="009615AF" w:rsidP="001D72A0">
      <w:pPr>
        <w:pStyle w:val="VRQAsubhead1"/>
        <w:spacing w:before="600"/>
        <w:rPr>
          <w:sz w:val="18"/>
          <w:szCs w:val="18"/>
        </w:rPr>
      </w:pPr>
    </w:p>
    <w:p w14:paraId="5EDE6155" w14:textId="77777777" w:rsidR="009615AF" w:rsidRDefault="009615AF" w:rsidP="001D72A0">
      <w:pPr>
        <w:pStyle w:val="VRQAsubhead1"/>
        <w:spacing w:before="600"/>
        <w:rPr>
          <w:sz w:val="18"/>
          <w:szCs w:val="18"/>
        </w:rPr>
      </w:pPr>
    </w:p>
    <w:p w14:paraId="49247A43" w14:textId="4FD3B4A1" w:rsidR="001D72A0" w:rsidRDefault="001D72A0" w:rsidP="001D72A0">
      <w:pPr>
        <w:pStyle w:val="VRQAsubhead1"/>
        <w:spacing w:before="600"/>
        <w:rPr>
          <w:color w:val="555559"/>
          <w:sz w:val="18"/>
          <w:szCs w:val="18"/>
        </w:rPr>
      </w:pPr>
      <w:r>
        <w:rPr>
          <w:sz w:val="18"/>
          <w:szCs w:val="18"/>
        </w:rPr>
        <w:t>PRIVACY DISCLAIMER</w:t>
      </w:r>
    </w:p>
    <w:p w14:paraId="17732DCA" w14:textId="77777777" w:rsidR="001D72A0" w:rsidRDefault="001D72A0" w:rsidP="001D72A0">
      <w:pPr>
        <w:pStyle w:val="VRQAbody"/>
        <w:rPr>
          <w:sz w:val="18"/>
          <w:szCs w:val="18"/>
        </w:rPr>
      </w:pPr>
      <w:r>
        <w:rPr>
          <w:sz w:val="18"/>
          <w:szCs w:val="18"/>
        </w:rPr>
        <w:t xml:space="preserve">The VRQA requires all the information collected in this application for the purpose of registering schools under the </w:t>
      </w:r>
      <w:r w:rsidRPr="009615AF">
        <w:rPr>
          <w:i/>
          <w:sz w:val="18"/>
          <w:szCs w:val="18"/>
        </w:rPr>
        <w:t xml:space="preserve">Education and Training Reform Act 2006 </w:t>
      </w:r>
      <w:r>
        <w:rPr>
          <w:sz w:val="18"/>
          <w:szCs w:val="18"/>
        </w:rPr>
        <w:t xml:space="preserve">(the Act). Once registered, some information about schools will be made available to the public on the State Register. Information may also be shared with other government organisations if required for their functions, in accordance with the Act. The VRQA is committed to handling all personal information securely in accordance with the </w:t>
      </w:r>
      <w:r w:rsidRPr="009615AF">
        <w:rPr>
          <w:i/>
          <w:sz w:val="18"/>
          <w:szCs w:val="18"/>
        </w:rPr>
        <w:t>Privacy and Data Protection Act 2014</w:t>
      </w:r>
      <w:r>
        <w:rPr>
          <w:sz w:val="18"/>
          <w:szCs w:val="18"/>
        </w:rPr>
        <w:t>. To learn more about how the VRQA handles personal information, access the VRQA’s privacy statement on the VRQA website.</w:t>
      </w:r>
    </w:p>
    <w:p w14:paraId="38B062DE" w14:textId="77777777" w:rsidR="001D72A0" w:rsidRDefault="001D72A0" w:rsidP="001D72A0">
      <w:pPr>
        <w:rPr>
          <w:rFonts w:ascii="Arial" w:hAnsi="Arial" w:cs="Arial"/>
          <w:color w:val="555559"/>
          <w:sz w:val="18"/>
          <w:szCs w:val="18"/>
          <w:lang w:val="en-AU"/>
        </w:rPr>
        <w:sectPr w:rsidR="001D72A0" w:rsidSect="001D72A0">
          <w:type w:val="continuous"/>
          <w:pgSz w:w="11900" w:h="16840"/>
          <w:pgMar w:top="1944" w:right="845" w:bottom="851" w:left="851" w:header="709" w:footer="709" w:gutter="0"/>
          <w:cols w:space="720"/>
        </w:sectPr>
      </w:pPr>
    </w:p>
    <w:p w14:paraId="6A194854" w14:textId="2371FAD1" w:rsidR="00B47913" w:rsidRDefault="00B47913" w:rsidP="001D72A0">
      <w:pPr>
        <w:pStyle w:val="VRQAsubhead1"/>
        <w:sectPr w:rsidR="00B47913" w:rsidSect="00D52315">
          <w:type w:val="continuous"/>
          <w:pgSz w:w="11900" w:h="16840"/>
          <w:pgMar w:top="1944" w:right="845" w:bottom="851" w:left="851" w:header="709" w:footer="709" w:gutter="0"/>
          <w:cols w:space="227"/>
          <w:docGrid w:linePitch="360"/>
        </w:sectPr>
      </w:pPr>
    </w:p>
    <w:p w14:paraId="7DF2D5C7" w14:textId="77777777" w:rsidR="00B54E78" w:rsidRDefault="00B54E78" w:rsidP="00314941">
      <w:pPr>
        <w:pStyle w:val="VRQAFormSection"/>
        <w:framePr w:hSpace="0" w:wrap="auto" w:vAnchor="margin" w:hAnchor="text" w:xAlign="left" w:yAlign="inline" w:anchorLock="1"/>
        <w:sectPr w:rsidR="00B54E78" w:rsidSect="00466736">
          <w:headerReference w:type="default" r:id="rId20"/>
          <w:footerReference w:type="default" r:id="rId21"/>
          <w:type w:val="continuous"/>
          <w:pgSz w:w="11900" w:h="16840"/>
          <w:pgMar w:top="2306" w:right="845" w:bottom="851" w:left="851" w:header="709" w:footer="709" w:gutter="0"/>
          <w:cols w:space="227"/>
          <w:docGrid w:linePitch="360"/>
        </w:sectPr>
      </w:pPr>
    </w:p>
    <w:tbl>
      <w:tblPr>
        <w:tblStyle w:val="TableGrid"/>
        <w:tblpPr w:leftFromText="180" w:rightFromText="180" w:vertAnchor="page" w:horzAnchor="margin" w:tblpY="2596"/>
        <w:tblW w:w="10267" w:type="dxa"/>
        <w:tblBorders>
          <w:top w:val="dotted" w:sz="4" w:space="0" w:color="888B8D" w:themeColor="accent4"/>
          <w:left w:val="none" w:sz="0" w:space="0" w:color="auto"/>
          <w:bottom w:val="dotted" w:sz="4" w:space="0" w:color="A6A6A6" w:themeColor="background1" w:themeShade="A6"/>
          <w:right w:val="none" w:sz="0" w:space="0" w:color="auto"/>
          <w:insideH w:val="dotted" w:sz="4" w:space="0" w:color="888B8D" w:themeColor="accent4"/>
          <w:insideV w:val="dotted" w:sz="4" w:space="0" w:color="888B8D" w:themeColor="accent4"/>
        </w:tblBorders>
        <w:tblLayout w:type="fixed"/>
        <w:tblLook w:val="04A0" w:firstRow="1" w:lastRow="0" w:firstColumn="1" w:lastColumn="0" w:noHBand="0" w:noVBand="1"/>
      </w:tblPr>
      <w:tblGrid>
        <w:gridCol w:w="421"/>
        <w:gridCol w:w="8079"/>
        <w:gridCol w:w="431"/>
        <w:gridCol w:w="420"/>
        <w:gridCol w:w="916"/>
      </w:tblGrid>
      <w:tr w:rsidR="00BA2F81" w:rsidRPr="00E7450B" w14:paraId="13DC6F14" w14:textId="77777777" w:rsidTr="00B340F9">
        <w:trPr>
          <w:trHeight w:val="359"/>
        </w:trPr>
        <w:tc>
          <w:tcPr>
            <w:tcW w:w="10267" w:type="dxa"/>
            <w:gridSpan w:val="5"/>
            <w:tcBorders>
              <w:top w:val="nil"/>
              <w:bottom w:val="nil"/>
              <w:right w:val="nil"/>
            </w:tcBorders>
          </w:tcPr>
          <w:p w14:paraId="287461E6" w14:textId="0BBCBB2A" w:rsidR="00BA2F81" w:rsidRPr="00BA2F81" w:rsidRDefault="00BA2F81" w:rsidP="008307EB">
            <w:pPr>
              <w:pStyle w:val="VRQAbulletlist"/>
              <w:numPr>
                <w:ilvl w:val="0"/>
                <w:numId w:val="0"/>
              </w:numPr>
              <w:spacing w:before="120" w:after="120"/>
              <w:rPr>
                <w:b/>
                <w:color w:val="53565A" w:themeColor="accent3"/>
                <w:sz w:val="18"/>
                <w:szCs w:val="18"/>
              </w:rPr>
            </w:pPr>
            <w:r w:rsidRPr="00BA2F81">
              <w:rPr>
                <w:b/>
                <w:color w:val="103D64" w:themeColor="text2"/>
                <w:sz w:val="60"/>
                <w:szCs w:val="60"/>
              </w:rPr>
              <w:lastRenderedPageBreak/>
              <w:t>Statutory declaration</w:t>
            </w:r>
          </w:p>
        </w:tc>
      </w:tr>
      <w:tr w:rsidR="00BA2F81" w:rsidRPr="00E7450B" w14:paraId="6CBA1A38" w14:textId="77777777" w:rsidTr="00B340F9">
        <w:trPr>
          <w:trHeight w:val="359"/>
        </w:trPr>
        <w:tc>
          <w:tcPr>
            <w:tcW w:w="10267" w:type="dxa"/>
            <w:gridSpan w:val="5"/>
            <w:tcBorders>
              <w:top w:val="nil"/>
              <w:bottom w:val="nil"/>
            </w:tcBorders>
          </w:tcPr>
          <w:p w14:paraId="2C3435C9" w14:textId="727FECE2" w:rsidR="00BA2F81" w:rsidRPr="00D92130" w:rsidRDefault="00BA2F81" w:rsidP="009C0F4B">
            <w:pPr>
              <w:pStyle w:val="Style87"/>
              <w:shd w:val="clear" w:color="auto" w:fill="auto"/>
              <w:spacing w:before="240" w:after="240" w:line="240" w:lineRule="auto"/>
              <w:rPr>
                <w:i w:val="0"/>
                <w:color w:val="103D64" w:themeColor="text2"/>
                <w:sz w:val="22"/>
              </w:rPr>
            </w:pPr>
            <w:r>
              <w:rPr>
                <w:rStyle w:val="CharStyle284"/>
                <w:i w:val="0"/>
                <w:color w:val="103D64" w:themeColor="text2"/>
                <w:sz w:val="22"/>
              </w:rPr>
              <w:t>Please complete the following</w:t>
            </w:r>
          </w:p>
          <w:p w14:paraId="7CF20BC2" w14:textId="29402297" w:rsidR="00BA2F81" w:rsidRPr="00BA2F81" w:rsidRDefault="00BA2F81" w:rsidP="009C0F4B">
            <w:pPr>
              <w:pStyle w:val="VRQAbulletlist"/>
              <w:numPr>
                <w:ilvl w:val="0"/>
                <w:numId w:val="0"/>
              </w:numPr>
              <w:spacing w:before="240" w:after="240"/>
              <w:rPr>
                <w:color w:val="53565A" w:themeColor="accent3"/>
                <w:sz w:val="18"/>
                <w:szCs w:val="18"/>
              </w:rPr>
            </w:pPr>
          </w:p>
        </w:tc>
      </w:tr>
      <w:tr w:rsidR="00B340F9" w:rsidRPr="00E7450B" w14:paraId="54E3E53E" w14:textId="61CF35B7" w:rsidTr="00B340F9">
        <w:trPr>
          <w:trHeight w:val="618"/>
        </w:trPr>
        <w:tc>
          <w:tcPr>
            <w:tcW w:w="8931" w:type="dxa"/>
            <w:gridSpan w:val="3"/>
            <w:tcBorders>
              <w:top w:val="nil"/>
              <w:bottom w:val="dotted" w:sz="4" w:space="0" w:color="888B8D" w:themeColor="accent4"/>
              <w:right w:val="nil"/>
            </w:tcBorders>
            <w:vAlign w:val="bottom"/>
          </w:tcPr>
          <w:p w14:paraId="76BD3D41" w14:textId="6FD39F1B" w:rsidR="00B340F9" w:rsidRPr="00B340F9" w:rsidRDefault="00B340F9" w:rsidP="00B340F9">
            <w:pPr>
              <w:pStyle w:val="Style87"/>
              <w:shd w:val="clear" w:color="auto" w:fill="auto"/>
              <w:spacing w:before="0" w:after="120" w:line="240" w:lineRule="auto"/>
              <w:rPr>
                <w:i w:val="0"/>
                <w:color w:val="53565A" w:themeColor="accent3"/>
                <w:sz w:val="20"/>
                <w:szCs w:val="18"/>
              </w:rPr>
            </w:pPr>
            <w:r w:rsidRPr="00B340F9">
              <w:rPr>
                <w:i w:val="0"/>
                <w:color w:val="53565A" w:themeColor="accent3"/>
                <w:sz w:val="20"/>
                <w:szCs w:val="18"/>
              </w:rPr>
              <w:t xml:space="preserve">I, </w:t>
            </w:r>
          </w:p>
        </w:tc>
        <w:tc>
          <w:tcPr>
            <w:tcW w:w="1336" w:type="dxa"/>
            <w:gridSpan w:val="2"/>
            <w:tcBorders>
              <w:top w:val="nil"/>
              <w:left w:val="nil"/>
              <w:bottom w:val="nil"/>
            </w:tcBorders>
            <w:vAlign w:val="bottom"/>
          </w:tcPr>
          <w:p w14:paraId="654C93FB" w14:textId="585250E9" w:rsidR="00B340F9" w:rsidRPr="00B340F9" w:rsidRDefault="00B340F9" w:rsidP="008307EB">
            <w:pPr>
              <w:pStyle w:val="Style87"/>
              <w:shd w:val="clear" w:color="auto" w:fill="auto"/>
              <w:spacing w:before="0" w:after="120" w:line="240" w:lineRule="auto"/>
              <w:rPr>
                <w:i w:val="0"/>
                <w:color w:val="53565A" w:themeColor="accent3"/>
                <w:sz w:val="18"/>
                <w:szCs w:val="18"/>
              </w:rPr>
            </w:pPr>
            <w:r>
              <w:rPr>
                <w:i w:val="0"/>
                <w:color w:val="53565A" w:themeColor="accent3"/>
                <w:sz w:val="18"/>
                <w:szCs w:val="18"/>
              </w:rPr>
              <w:t>(full name)</w:t>
            </w:r>
          </w:p>
        </w:tc>
      </w:tr>
      <w:tr w:rsidR="00B340F9" w:rsidRPr="00E7450B" w14:paraId="4F96B642" w14:textId="77777777" w:rsidTr="00B340F9">
        <w:trPr>
          <w:trHeight w:val="618"/>
        </w:trPr>
        <w:tc>
          <w:tcPr>
            <w:tcW w:w="8931" w:type="dxa"/>
            <w:gridSpan w:val="3"/>
            <w:tcBorders>
              <w:top w:val="dotted" w:sz="4" w:space="0" w:color="888B8D" w:themeColor="accent4"/>
              <w:bottom w:val="dotted" w:sz="4" w:space="0" w:color="888B8D" w:themeColor="accent4"/>
              <w:right w:val="nil"/>
            </w:tcBorders>
            <w:vAlign w:val="bottom"/>
          </w:tcPr>
          <w:p w14:paraId="65ABBE2E" w14:textId="19FC0420" w:rsidR="00B340F9" w:rsidRPr="00B340F9" w:rsidRDefault="00B340F9" w:rsidP="00B340F9">
            <w:pPr>
              <w:pStyle w:val="Style87"/>
              <w:shd w:val="clear" w:color="auto" w:fill="auto"/>
              <w:spacing w:before="0" w:after="120" w:line="240" w:lineRule="auto"/>
              <w:rPr>
                <w:i w:val="0"/>
                <w:color w:val="53565A" w:themeColor="accent3"/>
                <w:sz w:val="20"/>
                <w:szCs w:val="18"/>
              </w:rPr>
            </w:pPr>
            <w:r>
              <w:rPr>
                <w:i w:val="0"/>
                <w:color w:val="53565A" w:themeColor="accent3"/>
                <w:sz w:val="20"/>
                <w:szCs w:val="18"/>
              </w:rPr>
              <w:t>of</w:t>
            </w:r>
          </w:p>
        </w:tc>
        <w:tc>
          <w:tcPr>
            <w:tcW w:w="1336" w:type="dxa"/>
            <w:gridSpan w:val="2"/>
            <w:tcBorders>
              <w:top w:val="nil"/>
              <w:left w:val="nil"/>
              <w:bottom w:val="nil"/>
            </w:tcBorders>
            <w:vAlign w:val="bottom"/>
          </w:tcPr>
          <w:p w14:paraId="1E662499" w14:textId="675EA496" w:rsidR="00B340F9" w:rsidRPr="00B340F9" w:rsidRDefault="00B340F9" w:rsidP="008307EB">
            <w:pPr>
              <w:pStyle w:val="Style87"/>
              <w:shd w:val="clear" w:color="auto" w:fill="auto"/>
              <w:spacing w:before="0" w:after="120" w:line="240" w:lineRule="auto"/>
              <w:rPr>
                <w:i w:val="0"/>
                <w:color w:val="53565A" w:themeColor="accent3"/>
                <w:sz w:val="18"/>
                <w:szCs w:val="18"/>
              </w:rPr>
            </w:pPr>
            <w:r>
              <w:rPr>
                <w:i w:val="0"/>
                <w:color w:val="53565A" w:themeColor="accent3"/>
                <w:sz w:val="18"/>
                <w:szCs w:val="18"/>
              </w:rPr>
              <w:t>(address)</w:t>
            </w:r>
          </w:p>
        </w:tc>
      </w:tr>
      <w:tr w:rsidR="00B340F9" w:rsidRPr="00E7450B" w14:paraId="7303A19E" w14:textId="77777777" w:rsidTr="00B340F9">
        <w:trPr>
          <w:trHeight w:val="618"/>
        </w:trPr>
        <w:tc>
          <w:tcPr>
            <w:tcW w:w="8931" w:type="dxa"/>
            <w:gridSpan w:val="3"/>
            <w:tcBorders>
              <w:top w:val="dotted" w:sz="4" w:space="0" w:color="888B8D" w:themeColor="accent4"/>
              <w:bottom w:val="dotted" w:sz="4" w:space="0" w:color="888B8D" w:themeColor="accent4"/>
              <w:right w:val="nil"/>
            </w:tcBorders>
            <w:vAlign w:val="bottom"/>
          </w:tcPr>
          <w:p w14:paraId="6FEC2DB3" w14:textId="77777777" w:rsidR="00B340F9" w:rsidRPr="00B340F9" w:rsidRDefault="00B340F9" w:rsidP="00B340F9">
            <w:pPr>
              <w:pStyle w:val="Style87"/>
              <w:shd w:val="clear" w:color="auto" w:fill="auto"/>
              <w:spacing w:before="0" w:after="120" w:line="240" w:lineRule="auto"/>
              <w:rPr>
                <w:i w:val="0"/>
                <w:color w:val="53565A" w:themeColor="accent3"/>
                <w:sz w:val="20"/>
                <w:szCs w:val="18"/>
              </w:rPr>
            </w:pPr>
          </w:p>
        </w:tc>
        <w:tc>
          <w:tcPr>
            <w:tcW w:w="1336" w:type="dxa"/>
            <w:gridSpan w:val="2"/>
            <w:tcBorders>
              <w:top w:val="nil"/>
              <w:left w:val="nil"/>
              <w:bottom w:val="nil"/>
            </w:tcBorders>
            <w:vAlign w:val="bottom"/>
          </w:tcPr>
          <w:p w14:paraId="108FAD9A" w14:textId="49D8320B" w:rsidR="00B340F9" w:rsidRPr="00B340F9" w:rsidRDefault="00B340F9" w:rsidP="008307EB">
            <w:pPr>
              <w:pStyle w:val="Style87"/>
              <w:shd w:val="clear" w:color="auto" w:fill="auto"/>
              <w:spacing w:before="0" w:after="120" w:line="240" w:lineRule="auto"/>
              <w:rPr>
                <w:i w:val="0"/>
                <w:color w:val="53565A" w:themeColor="accent3"/>
                <w:sz w:val="18"/>
                <w:szCs w:val="18"/>
              </w:rPr>
            </w:pPr>
            <w:r>
              <w:rPr>
                <w:i w:val="0"/>
                <w:color w:val="53565A" w:themeColor="accent3"/>
                <w:sz w:val="18"/>
                <w:szCs w:val="18"/>
              </w:rPr>
              <w:t>(occupation)</w:t>
            </w:r>
          </w:p>
        </w:tc>
      </w:tr>
      <w:tr w:rsidR="00B340F9" w:rsidRPr="00E7450B" w14:paraId="196333B4" w14:textId="77777777" w:rsidTr="00B340F9">
        <w:trPr>
          <w:trHeight w:val="618"/>
        </w:trPr>
        <w:tc>
          <w:tcPr>
            <w:tcW w:w="10267" w:type="dxa"/>
            <w:gridSpan w:val="5"/>
            <w:tcBorders>
              <w:top w:val="nil"/>
              <w:bottom w:val="dotted" w:sz="4" w:space="0" w:color="888B8D" w:themeColor="accent4"/>
            </w:tcBorders>
            <w:vAlign w:val="bottom"/>
          </w:tcPr>
          <w:p w14:paraId="2A9E63B0" w14:textId="2C066AA9" w:rsidR="00B340F9" w:rsidRPr="00B340F9" w:rsidRDefault="00B340F9" w:rsidP="00E26282">
            <w:pPr>
              <w:pStyle w:val="VRQAbulletlist"/>
              <w:numPr>
                <w:ilvl w:val="0"/>
                <w:numId w:val="0"/>
              </w:numPr>
              <w:spacing w:before="480" w:after="480"/>
              <w:rPr>
                <w:szCs w:val="18"/>
              </w:rPr>
            </w:pPr>
            <w:r w:rsidRPr="000D0E36">
              <w:rPr>
                <w:color w:val="53565A" w:themeColor="accent3"/>
                <w:szCs w:val="18"/>
              </w:rPr>
              <w:t>do solemnly and sincerely declare that:</w:t>
            </w:r>
          </w:p>
        </w:tc>
      </w:tr>
      <w:tr w:rsidR="00656BFC" w:rsidRPr="00E7450B" w14:paraId="7692248E" w14:textId="77777777" w:rsidTr="00CF0895">
        <w:trPr>
          <w:trHeight w:val="359"/>
        </w:trPr>
        <w:tc>
          <w:tcPr>
            <w:tcW w:w="421" w:type="dxa"/>
            <w:tcBorders>
              <w:top w:val="dotted" w:sz="4" w:space="0" w:color="888B8D" w:themeColor="accent4"/>
              <w:bottom w:val="dotted" w:sz="4" w:space="0" w:color="888B8D" w:themeColor="accent4"/>
            </w:tcBorders>
          </w:tcPr>
          <w:p w14:paraId="1AB6569E" w14:textId="7D38DDBB" w:rsidR="00656BFC" w:rsidRPr="004F526D" w:rsidRDefault="00656BFC" w:rsidP="00B340F9">
            <w:pPr>
              <w:pStyle w:val="VRQAbulletlist"/>
              <w:numPr>
                <w:ilvl w:val="0"/>
                <w:numId w:val="0"/>
              </w:numPr>
              <w:spacing w:before="120"/>
              <w:rPr>
                <w:color w:val="53565A" w:themeColor="accent3"/>
                <w:sz w:val="18"/>
                <w:szCs w:val="18"/>
              </w:rPr>
            </w:pPr>
            <w:r w:rsidRPr="004F526D">
              <w:rPr>
                <w:color w:val="53565A" w:themeColor="accent3"/>
                <w:sz w:val="18"/>
                <w:szCs w:val="18"/>
              </w:rPr>
              <w:t>1.</w:t>
            </w:r>
          </w:p>
        </w:tc>
        <w:tc>
          <w:tcPr>
            <w:tcW w:w="8079" w:type="dxa"/>
            <w:tcBorders>
              <w:top w:val="dotted" w:sz="4" w:space="0" w:color="888B8D" w:themeColor="accent4"/>
              <w:bottom w:val="dotted" w:sz="4" w:space="0" w:color="888B8D" w:themeColor="accent4"/>
            </w:tcBorders>
          </w:tcPr>
          <w:p w14:paraId="35B8A2C3" w14:textId="77777777" w:rsidR="00656BFC" w:rsidRPr="004F526D" w:rsidRDefault="00656BFC" w:rsidP="00B340F9">
            <w:pPr>
              <w:pStyle w:val="VRQAbulletlist"/>
              <w:numPr>
                <w:ilvl w:val="0"/>
                <w:numId w:val="0"/>
              </w:numPr>
              <w:spacing w:before="120" w:after="60"/>
              <w:ind w:left="284" w:hanging="284"/>
              <w:rPr>
                <w:b/>
                <w:color w:val="53565A" w:themeColor="accent3"/>
                <w:sz w:val="18"/>
                <w:szCs w:val="18"/>
              </w:rPr>
            </w:pPr>
            <w:r w:rsidRPr="004F526D">
              <w:rPr>
                <w:b/>
                <w:color w:val="53565A" w:themeColor="accent3"/>
                <w:sz w:val="18"/>
                <w:szCs w:val="18"/>
              </w:rPr>
              <w:t>Is the school established for the purpose of profit or gain?</w:t>
            </w:r>
          </w:p>
          <w:p w14:paraId="60259E59" w14:textId="0748EBB5" w:rsidR="00656BFC" w:rsidRPr="004F526D" w:rsidRDefault="00656BFC" w:rsidP="00ED6A46">
            <w:pPr>
              <w:pStyle w:val="VRQAbulletlist"/>
              <w:numPr>
                <w:ilvl w:val="0"/>
                <w:numId w:val="0"/>
              </w:numPr>
              <w:spacing w:before="120" w:after="60"/>
              <w:rPr>
                <w:b/>
                <w:color w:val="53565A" w:themeColor="accent3"/>
                <w:sz w:val="18"/>
                <w:szCs w:val="18"/>
              </w:rPr>
            </w:pPr>
            <w:r w:rsidRPr="004F526D">
              <w:rPr>
                <w:color w:val="53565A" w:themeColor="accent3"/>
                <w:sz w:val="18"/>
                <w:szCs w:val="18"/>
              </w:rPr>
              <w:t>Answer ‘No’ if the school is not established for the purpose of profit or gain as that concept is explained in this Guide and the Regulations. The constitution or governing documents of the school must specify that its assets and income be applied solely toward the conduct of the school.</w:t>
            </w:r>
          </w:p>
        </w:tc>
        <w:tc>
          <w:tcPr>
            <w:tcW w:w="1767" w:type="dxa"/>
            <w:gridSpan w:val="3"/>
            <w:tcBorders>
              <w:top w:val="dotted" w:sz="4" w:space="0" w:color="888B8D" w:themeColor="accent4"/>
              <w:bottom w:val="dotted" w:sz="4" w:space="0" w:color="888B8D" w:themeColor="accent4"/>
            </w:tcBorders>
            <w:vAlign w:val="center"/>
          </w:tcPr>
          <w:p w14:paraId="7EDCC583" w14:textId="61FED30A" w:rsidR="00656BFC" w:rsidRPr="0059520F" w:rsidRDefault="00656BFC" w:rsidP="00656BFC">
            <w:pPr>
              <w:pStyle w:val="VRQAbulletlist"/>
              <w:numPr>
                <w:ilvl w:val="0"/>
                <w:numId w:val="0"/>
              </w:numPr>
              <w:spacing w:before="60"/>
              <w:rPr>
                <w:rFonts w:ascii="MS Gothic" w:eastAsia="MS Gothic" w:hAnsi="MS Gothic" w:cs="MS Gothic"/>
                <w:color w:val="53565A" w:themeColor="accent3"/>
                <w:sz w:val="18"/>
                <w:szCs w:val="18"/>
              </w:rPr>
            </w:pPr>
            <w:r w:rsidRPr="0059520F">
              <w:rPr>
                <w:rFonts w:ascii="MS Gothic" w:eastAsia="MS Gothic" w:hAnsi="MS Gothic" w:cs="MS Gothic" w:hint="eastAsia"/>
                <w:color w:val="53565A" w:themeColor="accent3"/>
                <w:sz w:val="18"/>
                <w:szCs w:val="18"/>
              </w:rPr>
              <w:t xml:space="preserve">☐ </w:t>
            </w:r>
            <w:r w:rsidRPr="0059520F">
              <w:rPr>
                <w:rFonts w:eastAsia="MS Gothic"/>
                <w:color w:val="53565A" w:themeColor="accent3"/>
                <w:sz w:val="18"/>
                <w:szCs w:val="18"/>
              </w:rPr>
              <w:t>Yes</w:t>
            </w:r>
            <w:r>
              <w:rPr>
                <w:rFonts w:eastAsia="MS Gothic"/>
                <w:color w:val="53565A" w:themeColor="accent3"/>
                <w:sz w:val="18"/>
                <w:szCs w:val="18"/>
              </w:rPr>
              <w:t xml:space="preserve">  </w:t>
            </w:r>
            <w:r w:rsidRPr="0059520F">
              <w:rPr>
                <w:rFonts w:ascii="MS Gothic" w:eastAsia="MS Gothic" w:hAnsi="MS Gothic" w:cs="MS Gothic" w:hint="eastAsia"/>
                <w:color w:val="53565A" w:themeColor="accent3"/>
                <w:sz w:val="18"/>
                <w:szCs w:val="18"/>
              </w:rPr>
              <w:t>☐</w:t>
            </w:r>
            <w:r w:rsidRPr="0059520F">
              <w:rPr>
                <w:rFonts w:ascii="Segoe UI Symbol" w:eastAsia="MS Gothic" w:hAnsi="Segoe UI Symbol" w:cs="Segoe UI Symbol"/>
                <w:color w:val="53565A" w:themeColor="accent3"/>
                <w:sz w:val="18"/>
                <w:szCs w:val="18"/>
              </w:rPr>
              <w:t xml:space="preserve"> </w:t>
            </w:r>
            <w:r w:rsidRPr="0059520F">
              <w:rPr>
                <w:rFonts w:eastAsia="MS Gothic"/>
                <w:color w:val="53565A" w:themeColor="accent3"/>
                <w:sz w:val="18"/>
                <w:szCs w:val="18"/>
              </w:rPr>
              <w:t>No</w:t>
            </w:r>
          </w:p>
        </w:tc>
      </w:tr>
      <w:tr w:rsidR="00656BFC" w:rsidRPr="00E7450B" w14:paraId="76F52135" w14:textId="77777777" w:rsidTr="00E3498E">
        <w:trPr>
          <w:trHeight w:val="359"/>
        </w:trPr>
        <w:tc>
          <w:tcPr>
            <w:tcW w:w="421" w:type="dxa"/>
            <w:tcBorders>
              <w:top w:val="dotted" w:sz="4" w:space="0" w:color="888B8D" w:themeColor="accent4"/>
            </w:tcBorders>
          </w:tcPr>
          <w:p w14:paraId="7CD29948" w14:textId="698CED44" w:rsidR="00656BFC" w:rsidRPr="004F526D" w:rsidRDefault="00656BFC" w:rsidP="00B340F9">
            <w:pPr>
              <w:pStyle w:val="VRQAbulletlist"/>
              <w:numPr>
                <w:ilvl w:val="0"/>
                <w:numId w:val="0"/>
              </w:numPr>
              <w:spacing w:before="120"/>
              <w:rPr>
                <w:color w:val="53565A" w:themeColor="accent3"/>
                <w:sz w:val="18"/>
                <w:szCs w:val="18"/>
              </w:rPr>
            </w:pPr>
            <w:r w:rsidRPr="004F526D">
              <w:rPr>
                <w:color w:val="53565A" w:themeColor="accent3"/>
                <w:sz w:val="18"/>
                <w:szCs w:val="18"/>
              </w:rPr>
              <w:t>2.</w:t>
            </w:r>
          </w:p>
        </w:tc>
        <w:tc>
          <w:tcPr>
            <w:tcW w:w="8079" w:type="dxa"/>
            <w:tcBorders>
              <w:top w:val="dotted" w:sz="4" w:space="0" w:color="888B8D" w:themeColor="accent4"/>
            </w:tcBorders>
          </w:tcPr>
          <w:p w14:paraId="2A98C668" w14:textId="396D2625" w:rsidR="00656BFC" w:rsidRPr="004F526D" w:rsidRDefault="00656BFC" w:rsidP="00B340F9">
            <w:pPr>
              <w:pStyle w:val="VRQAbulletlist"/>
              <w:numPr>
                <w:ilvl w:val="0"/>
                <w:numId w:val="0"/>
              </w:numPr>
              <w:spacing w:before="60" w:after="60"/>
              <w:ind w:left="28"/>
              <w:rPr>
                <w:b/>
                <w:color w:val="53565A" w:themeColor="accent3"/>
                <w:sz w:val="18"/>
                <w:szCs w:val="18"/>
              </w:rPr>
            </w:pPr>
            <w:r w:rsidRPr="004F526D">
              <w:rPr>
                <w:b/>
                <w:color w:val="53565A" w:themeColor="accent3"/>
                <w:sz w:val="18"/>
                <w:szCs w:val="18"/>
              </w:rPr>
              <w:t>Does the proprietor of the school conduct the school for the purposes of proprietor or any other person’s profit or gain?</w:t>
            </w:r>
          </w:p>
          <w:p w14:paraId="42004E56" w14:textId="77777777" w:rsidR="00656BFC" w:rsidRPr="004F526D" w:rsidRDefault="00656BFC" w:rsidP="00B340F9">
            <w:pPr>
              <w:pStyle w:val="VRQAbulletlist"/>
              <w:numPr>
                <w:ilvl w:val="0"/>
                <w:numId w:val="0"/>
              </w:numPr>
              <w:spacing w:before="120" w:after="120"/>
              <w:rPr>
                <w:color w:val="53565A" w:themeColor="accent3"/>
                <w:sz w:val="18"/>
                <w:szCs w:val="18"/>
              </w:rPr>
            </w:pPr>
            <w:r w:rsidRPr="004F526D">
              <w:rPr>
                <w:color w:val="53565A" w:themeColor="accent3"/>
                <w:sz w:val="18"/>
                <w:szCs w:val="18"/>
              </w:rPr>
              <w:t>Answer ‘No’ if the proprietor of the school does not conduct the school for the purposes of the proprietor or any other person’s profit or gain.</w:t>
            </w:r>
          </w:p>
          <w:p w14:paraId="364F5565" w14:textId="20CA08D1" w:rsidR="00656BFC" w:rsidRPr="004F526D" w:rsidRDefault="00656BFC" w:rsidP="00B340F9">
            <w:pPr>
              <w:pStyle w:val="VRQAbulletlist"/>
              <w:numPr>
                <w:ilvl w:val="0"/>
                <w:numId w:val="0"/>
              </w:numPr>
              <w:spacing w:before="120" w:after="120"/>
              <w:rPr>
                <w:color w:val="53565A" w:themeColor="accent3"/>
                <w:sz w:val="18"/>
                <w:szCs w:val="18"/>
              </w:rPr>
            </w:pPr>
            <w:r w:rsidRPr="004F526D">
              <w:rPr>
                <w:color w:val="53565A" w:themeColor="accent3"/>
                <w:sz w:val="18"/>
                <w:szCs w:val="18"/>
              </w:rPr>
              <w:t>A proprietor of a school is not to be taken to conduct the school for the purpose of profit or gain if the proprietor makes a financial surplus in the course of the proper administration of the school.</w:t>
            </w:r>
          </w:p>
        </w:tc>
        <w:tc>
          <w:tcPr>
            <w:tcW w:w="1767" w:type="dxa"/>
            <w:gridSpan w:val="3"/>
            <w:tcBorders>
              <w:top w:val="dotted" w:sz="4" w:space="0" w:color="888B8D" w:themeColor="accent4"/>
            </w:tcBorders>
            <w:vAlign w:val="center"/>
          </w:tcPr>
          <w:p w14:paraId="3AA21464" w14:textId="6A22B106" w:rsidR="00656BFC" w:rsidRPr="0059520F" w:rsidRDefault="00656BFC" w:rsidP="00656BFC">
            <w:pPr>
              <w:pStyle w:val="VRQAbulletlist"/>
              <w:numPr>
                <w:ilvl w:val="0"/>
                <w:numId w:val="0"/>
              </w:numPr>
              <w:spacing w:before="60"/>
              <w:rPr>
                <w:sz w:val="18"/>
                <w:szCs w:val="18"/>
              </w:rPr>
            </w:pPr>
            <w:r w:rsidRPr="0059520F">
              <w:rPr>
                <w:rFonts w:ascii="MS Gothic" w:eastAsia="MS Gothic" w:hAnsi="MS Gothic" w:cs="MS Gothic" w:hint="eastAsia"/>
                <w:color w:val="53565A" w:themeColor="accent3"/>
                <w:sz w:val="18"/>
                <w:szCs w:val="18"/>
              </w:rPr>
              <w:t xml:space="preserve">☐ </w:t>
            </w:r>
            <w:r w:rsidRPr="0059520F">
              <w:rPr>
                <w:rFonts w:eastAsia="MS Gothic"/>
                <w:color w:val="53565A" w:themeColor="accent3"/>
                <w:sz w:val="18"/>
                <w:szCs w:val="18"/>
              </w:rPr>
              <w:t>Yes</w:t>
            </w:r>
            <w:r>
              <w:rPr>
                <w:rFonts w:eastAsia="MS Gothic"/>
                <w:color w:val="53565A" w:themeColor="accent3"/>
                <w:sz w:val="18"/>
                <w:szCs w:val="18"/>
              </w:rPr>
              <w:t xml:space="preserve">  </w:t>
            </w:r>
            <w:r w:rsidRPr="0059520F">
              <w:rPr>
                <w:rFonts w:ascii="MS Gothic" w:eastAsia="MS Gothic" w:hAnsi="MS Gothic" w:cs="MS Gothic" w:hint="eastAsia"/>
                <w:color w:val="53565A" w:themeColor="accent3"/>
                <w:sz w:val="18"/>
                <w:szCs w:val="18"/>
              </w:rPr>
              <w:t>☐</w:t>
            </w:r>
            <w:r w:rsidRPr="0059520F">
              <w:rPr>
                <w:rFonts w:ascii="Segoe UI Symbol" w:eastAsia="MS Gothic" w:hAnsi="Segoe UI Symbol" w:cs="Segoe UI Symbol"/>
                <w:color w:val="53565A" w:themeColor="accent3"/>
                <w:sz w:val="18"/>
                <w:szCs w:val="18"/>
              </w:rPr>
              <w:t xml:space="preserve"> </w:t>
            </w:r>
            <w:r w:rsidRPr="0059520F">
              <w:rPr>
                <w:rFonts w:eastAsia="MS Gothic"/>
                <w:color w:val="53565A" w:themeColor="accent3"/>
                <w:sz w:val="18"/>
                <w:szCs w:val="18"/>
              </w:rPr>
              <w:t>No</w:t>
            </w:r>
          </w:p>
        </w:tc>
      </w:tr>
      <w:tr w:rsidR="00656BFC" w:rsidRPr="00E7450B" w14:paraId="494D1469" w14:textId="77777777" w:rsidTr="005621DD">
        <w:trPr>
          <w:trHeight w:val="359"/>
        </w:trPr>
        <w:tc>
          <w:tcPr>
            <w:tcW w:w="421" w:type="dxa"/>
          </w:tcPr>
          <w:p w14:paraId="0BDEDC31" w14:textId="7B8C1199" w:rsidR="00656BFC" w:rsidRPr="004F526D" w:rsidRDefault="00656BFC" w:rsidP="00B340F9">
            <w:pPr>
              <w:pStyle w:val="VRQAbulletlist"/>
              <w:numPr>
                <w:ilvl w:val="0"/>
                <w:numId w:val="0"/>
              </w:numPr>
              <w:spacing w:before="120"/>
              <w:rPr>
                <w:color w:val="53565A" w:themeColor="accent3"/>
                <w:sz w:val="18"/>
                <w:szCs w:val="18"/>
              </w:rPr>
            </w:pPr>
            <w:r w:rsidRPr="004F526D">
              <w:rPr>
                <w:color w:val="53565A" w:themeColor="accent3"/>
                <w:sz w:val="18"/>
                <w:szCs w:val="18"/>
              </w:rPr>
              <w:t>3.</w:t>
            </w:r>
          </w:p>
        </w:tc>
        <w:tc>
          <w:tcPr>
            <w:tcW w:w="8079" w:type="dxa"/>
          </w:tcPr>
          <w:p w14:paraId="1D194F3F" w14:textId="042216EA" w:rsidR="00656BFC" w:rsidRPr="004F526D" w:rsidRDefault="00656BFC" w:rsidP="00B340F9">
            <w:pPr>
              <w:pStyle w:val="VRQAbulletlist"/>
              <w:numPr>
                <w:ilvl w:val="0"/>
                <w:numId w:val="0"/>
              </w:numPr>
              <w:spacing w:before="60" w:after="60"/>
              <w:ind w:left="28"/>
              <w:rPr>
                <w:b/>
                <w:color w:val="53565A" w:themeColor="accent3"/>
                <w:sz w:val="18"/>
                <w:szCs w:val="18"/>
              </w:rPr>
            </w:pPr>
            <w:r w:rsidRPr="004F526D">
              <w:rPr>
                <w:b/>
                <w:color w:val="53565A" w:themeColor="accent3"/>
                <w:sz w:val="18"/>
                <w:szCs w:val="18"/>
              </w:rPr>
              <w:t>Is any part of the profit or gain made in the conduct of the school distributed to any Entity?</w:t>
            </w:r>
          </w:p>
          <w:p w14:paraId="36874740" w14:textId="7073EC8B" w:rsidR="00656BFC" w:rsidRPr="004F526D" w:rsidRDefault="00656BFC" w:rsidP="00B340F9">
            <w:pPr>
              <w:pStyle w:val="VRQAbulletlist"/>
              <w:numPr>
                <w:ilvl w:val="0"/>
                <w:numId w:val="0"/>
              </w:numPr>
              <w:spacing w:before="120" w:after="120"/>
              <w:rPr>
                <w:color w:val="53565A" w:themeColor="accent3"/>
                <w:sz w:val="18"/>
                <w:szCs w:val="18"/>
              </w:rPr>
            </w:pPr>
            <w:r w:rsidRPr="004F526D">
              <w:rPr>
                <w:color w:val="53565A" w:themeColor="accent3"/>
                <w:sz w:val="18"/>
                <w:szCs w:val="18"/>
              </w:rPr>
              <w:t>Answer ‘No’ if no part of the profit or gain made in the conduct of the school is or may be distributed to any entity.</w:t>
            </w:r>
          </w:p>
          <w:p w14:paraId="7FB1F600" w14:textId="7EC5241C" w:rsidR="00656BFC" w:rsidRPr="004F526D" w:rsidRDefault="00656BFC" w:rsidP="00B340F9">
            <w:pPr>
              <w:pStyle w:val="VRQAbulletlist"/>
              <w:numPr>
                <w:ilvl w:val="0"/>
                <w:numId w:val="0"/>
              </w:numPr>
              <w:spacing w:before="120" w:after="120"/>
              <w:rPr>
                <w:color w:val="53565A" w:themeColor="accent3"/>
                <w:sz w:val="18"/>
                <w:szCs w:val="18"/>
              </w:rPr>
            </w:pPr>
            <w:r w:rsidRPr="004F526D">
              <w:rPr>
                <w:color w:val="53565A" w:themeColor="accent3"/>
                <w:sz w:val="18"/>
                <w:szCs w:val="18"/>
              </w:rPr>
              <w:t>A proprietor of a school is not to be taken to conduct the school for the purpose of profit or gain if the proprietor makes a financial surplus in the course of the proper administration of the school.</w:t>
            </w:r>
          </w:p>
        </w:tc>
        <w:tc>
          <w:tcPr>
            <w:tcW w:w="1767" w:type="dxa"/>
            <w:gridSpan w:val="3"/>
            <w:vAlign w:val="center"/>
          </w:tcPr>
          <w:p w14:paraId="0A6B168F" w14:textId="392005FB" w:rsidR="00656BFC" w:rsidRPr="0059520F" w:rsidRDefault="00656BFC" w:rsidP="00656BFC">
            <w:pPr>
              <w:pStyle w:val="VRQAbulletlist"/>
              <w:numPr>
                <w:ilvl w:val="0"/>
                <w:numId w:val="0"/>
              </w:numPr>
              <w:spacing w:before="60"/>
              <w:rPr>
                <w:sz w:val="18"/>
                <w:szCs w:val="18"/>
              </w:rPr>
            </w:pPr>
            <w:r w:rsidRPr="0059520F">
              <w:rPr>
                <w:rFonts w:ascii="MS Gothic" w:eastAsia="MS Gothic" w:hAnsi="MS Gothic" w:cs="MS Gothic" w:hint="eastAsia"/>
                <w:color w:val="53565A" w:themeColor="accent3"/>
                <w:sz w:val="18"/>
                <w:szCs w:val="18"/>
              </w:rPr>
              <w:t xml:space="preserve">☐ </w:t>
            </w:r>
            <w:r w:rsidRPr="0059520F">
              <w:rPr>
                <w:rFonts w:eastAsia="MS Gothic"/>
                <w:color w:val="53565A" w:themeColor="accent3"/>
                <w:sz w:val="18"/>
                <w:szCs w:val="18"/>
              </w:rPr>
              <w:t>Yes</w:t>
            </w:r>
            <w:r>
              <w:rPr>
                <w:rFonts w:eastAsia="MS Gothic"/>
                <w:color w:val="53565A" w:themeColor="accent3"/>
                <w:sz w:val="18"/>
                <w:szCs w:val="18"/>
              </w:rPr>
              <w:t xml:space="preserve">  </w:t>
            </w:r>
            <w:r w:rsidRPr="0059520F">
              <w:rPr>
                <w:rFonts w:ascii="MS Gothic" w:eastAsia="MS Gothic" w:hAnsi="MS Gothic" w:cs="MS Gothic" w:hint="eastAsia"/>
                <w:color w:val="53565A" w:themeColor="accent3"/>
                <w:sz w:val="18"/>
                <w:szCs w:val="18"/>
              </w:rPr>
              <w:t>☐</w:t>
            </w:r>
            <w:r w:rsidRPr="0059520F">
              <w:rPr>
                <w:rFonts w:ascii="Segoe UI Symbol" w:eastAsia="MS Gothic" w:hAnsi="Segoe UI Symbol" w:cs="Segoe UI Symbol"/>
                <w:color w:val="53565A" w:themeColor="accent3"/>
                <w:sz w:val="18"/>
                <w:szCs w:val="18"/>
              </w:rPr>
              <w:t xml:space="preserve"> </w:t>
            </w:r>
            <w:r w:rsidRPr="0059520F">
              <w:rPr>
                <w:rFonts w:eastAsia="MS Gothic"/>
                <w:color w:val="53565A" w:themeColor="accent3"/>
                <w:sz w:val="18"/>
                <w:szCs w:val="18"/>
              </w:rPr>
              <w:t>No</w:t>
            </w:r>
          </w:p>
        </w:tc>
      </w:tr>
      <w:tr w:rsidR="00656BFC" w:rsidRPr="00E7450B" w14:paraId="3B48454A" w14:textId="77777777" w:rsidTr="007135C7">
        <w:trPr>
          <w:trHeight w:val="359"/>
        </w:trPr>
        <w:tc>
          <w:tcPr>
            <w:tcW w:w="421" w:type="dxa"/>
          </w:tcPr>
          <w:p w14:paraId="76A10863" w14:textId="5F4BC9D8" w:rsidR="00656BFC" w:rsidRPr="004F526D" w:rsidRDefault="00656BFC" w:rsidP="00B340F9">
            <w:pPr>
              <w:pStyle w:val="VRQAbulletlist"/>
              <w:numPr>
                <w:ilvl w:val="0"/>
                <w:numId w:val="0"/>
              </w:numPr>
              <w:spacing w:before="120"/>
              <w:rPr>
                <w:color w:val="53565A" w:themeColor="accent3"/>
                <w:sz w:val="18"/>
                <w:szCs w:val="18"/>
              </w:rPr>
            </w:pPr>
            <w:r w:rsidRPr="004F526D">
              <w:rPr>
                <w:color w:val="53565A" w:themeColor="accent3"/>
                <w:sz w:val="18"/>
                <w:szCs w:val="18"/>
              </w:rPr>
              <w:t>4.</w:t>
            </w:r>
          </w:p>
        </w:tc>
        <w:tc>
          <w:tcPr>
            <w:tcW w:w="8079" w:type="dxa"/>
          </w:tcPr>
          <w:p w14:paraId="5534FA40" w14:textId="77777777" w:rsidR="00656BFC" w:rsidRPr="004F526D" w:rsidRDefault="00656BFC" w:rsidP="00B340F9">
            <w:pPr>
              <w:pStyle w:val="VRQAbulletlist"/>
              <w:numPr>
                <w:ilvl w:val="0"/>
                <w:numId w:val="0"/>
              </w:numPr>
              <w:spacing w:before="60" w:after="60"/>
              <w:ind w:left="28"/>
              <w:rPr>
                <w:b/>
                <w:color w:val="53565A" w:themeColor="accent3"/>
                <w:sz w:val="18"/>
                <w:szCs w:val="18"/>
              </w:rPr>
            </w:pPr>
            <w:r w:rsidRPr="004F526D">
              <w:rPr>
                <w:b/>
                <w:color w:val="53565A" w:themeColor="accent3"/>
                <w:sz w:val="18"/>
                <w:szCs w:val="18"/>
              </w:rPr>
              <w:t>Is any money and property received by the school or the proprietor of the school for the conduct of the school NOT applied solely towards the conduct of the school?</w:t>
            </w:r>
          </w:p>
          <w:p w14:paraId="1ACBACC9" w14:textId="79ED6687" w:rsidR="00656BFC" w:rsidRPr="004F526D" w:rsidRDefault="00656BFC" w:rsidP="00B340F9">
            <w:pPr>
              <w:pStyle w:val="VRQAbulletlist"/>
              <w:numPr>
                <w:ilvl w:val="0"/>
                <w:numId w:val="0"/>
              </w:numPr>
              <w:spacing w:before="120" w:after="120"/>
              <w:rPr>
                <w:color w:val="53565A" w:themeColor="accent3"/>
                <w:sz w:val="18"/>
                <w:szCs w:val="18"/>
              </w:rPr>
            </w:pPr>
            <w:r w:rsidRPr="004F526D">
              <w:rPr>
                <w:color w:val="53565A" w:themeColor="accent3"/>
                <w:sz w:val="18"/>
                <w:szCs w:val="18"/>
              </w:rPr>
              <w:t>Answer ‘No’ if all money and property received by the school or the proprietor of the school for the conduct of the school is applied solely towards the conduct of the school.</w:t>
            </w:r>
          </w:p>
        </w:tc>
        <w:tc>
          <w:tcPr>
            <w:tcW w:w="1767" w:type="dxa"/>
            <w:gridSpan w:val="3"/>
            <w:vAlign w:val="center"/>
          </w:tcPr>
          <w:p w14:paraId="147A84E0" w14:textId="0157E507" w:rsidR="00656BFC" w:rsidRPr="0059520F" w:rsidRDefault="00656BFC" w:rsidP="00656BFC">
            <w:pPr>
              <w:pStyle w:val="VRQAbulletlist"/>
              <w:numPr>
                <w:ilvl w:val="0"/>
                <w:numId w:val="0"/>
              </w:numPr>
              <w:spacing w:before="60"/>
              <w:rPr>
                <w:sz w:val="18"/>
                <w:szCs w:val="18"/>
              </w:rPr>
            </w:pPr>
            <w:r w:rsidRPr="0059520F">
              <w:rPr>
                <w:rFonts w:ascii="MS Gothic" w:eastAsia="MS Gothic" w:hAnsi="MS Gothic" w:cs="MS Gothic" w:hint="eastAsia"/>
                <w:color w:val="53565A" w:themeColor="accent3"/>
                <w:sz w:val="18"/>
                <w:szCs w:val="18"/>
              </w:rPr>
              <w:t xml:space="preserve">☐ </w:t>
            </w:r>
            <w:r w:rsidRPr="0059520F">
              <w:rPr>
                <w:rFonts w:eastAsia="MS Gothic"/>
                <w:color w:val="53565A" w:themeColor="accent3"/>
                <w:sz w:val="18"/>
                <w:szCs w:val="18"/>
              </w:rPr>
              <w:t>Yes</w:t>
            </w:r>
            <w:r>
              <w:rPr>
                <w:rFonts w:eastAsia="MS Gothic"/>
                <w:color w:val="53565A" w:themeColor="accent3"/>
                <w:sz w:val="18"/>
                <w:szCs w:val="18"/>
              </w:rPr>
              <w:t xml:space="preserve">  </w:t>
            </w:r>
            <w:r w:rsidRPr="0059520F">
              <w:rPr>
                <w:rFonts w:ascii="MS Gothic" w:eastAsia="MS Gothic" w:hAnsi="MS Gothic" w:cs="MS Gothic" w:hint="eastAsia"/>
                <w:color w:val="53565A" w:themeColor="accent3"/>
                <w:sz w:val="18"/>
                <w:szCs w:val="18"/>
              </w:rPr>
              <w:t>☐</w:t>
            </w:r>
            <w:r w:rsidRPr="0059520F">
              <w:rPr>
                <w:rFonts w:ascii="Segoe UI Symbol" w:eastAsia="MS Gothic" w:hAnsi="Segoe UI Symbol" w:cs="Segoe UI Symbol"/>
                <w:color w:val="53565A" w:themeColor="accent3"/>
                <w:sz w:val="18"/>
                <w:szCs w:val="18"/>
              </w:rPr>
              <w:t xml:space="preserve"> </w:t>
            </w:r>
            <w:r w:rsidRPr="0059520F">
              <w:rPr>
                <w:rFonts w:eastAsia="MS Gothic"/>
                <w:color w:val="53565A" w:themeColor="accent3"/>
                <w:sz w:val="18"/>
                <w:szCs w:val="18"/>
              </w:rPr>
              <w:t>No</w:t>
            </w:r>
          </w:p>
        </w:tc>
      </w:tr>
      <w:tr w:rsidR="00656BFC" w:rsidRPr="00E7450B" w14:paraId="79912C37" w14:textId="77777777" w:rsidTr="008928BD">
        <w:trPr>
          <w:trHeight w:val="359"/>
        </w:trPr>
        <w:tc>
          <w:tcPr>
            <w:tcW w:w="421" w:type="dxa"/>
          </w:tcPr>
          <w:p w14:paraId="6C35C98C" w14:textId="42E7E031" w:rsidR="00656BFC" w:rsidRPr="004F526D" w:rsidRDefault="00656BFC" w:rsidP="00B340F9">
            <w:pPr>
              <w:pStyle w:val="VRQAbulletlist"/>
              <w:numPr>
                <w:ilvl w:val="0"/>
                <w:numId w:val="0"/>
              </w:numPr>
              <w:spacing w:before="120"/>
              <w:rPr>
                <w:color w:val="53565A" w:themeColor="accent3"/>
                <w:sz w:val="18"/>
                <w:szCs w:val="18"/>
              </w:rPr>
            </w:pPr>
            <w:r w:rsidRPr="004F526D">
              <w:rPr>
                <w:color w:val="53565A" w:themeColor="accent3"/>
                <w:sz w:val="18"/>
                <w:szCs w:val="18"/>
              </w:rPr>
              <w:t>5.</w:t>
            </w:r>
          </w:p>
        </w:tc>
        <w:tc>
          <w:tcPr>
            <w:tcW w:w="8079" w:type="dxa"/>
          </w:tcPr>
          <w:p w14:paraId="0FAD59A6" w14:textId="74FE2E44" w:rsidR="00656BFC" w:rsidRPr="004F526D" w:rsidRDefault="00656BFC" w:rsidP="00B340F9">
            <w:pPr>
              <w:pStyle w:val="VRQAbulletlist"/>
              <w:numPr>
                <w:ilvl w:val="0"/>
                <w:numId w:val="0"/>
              </w:numPr>
              <w:spacing w:before="60" w:after="60"/>
              <w:ind w:left="28"/>
              <w:rPr>
                <w:b/>
                <w:color w:val="53565A" w:themeColor="accent3"/>
                <w:sz w:val="18"/>
                <w:szCs w:val="18"/>
              </w:rPr>
            </w:pPr>
            <w:r w:rsidRPr="004F526D">
              <w:rPr>
                <w:b/>
                <w:color w:val="53565A" w:themeColor="accent3"/>
                <w:sz w:val="18"/>
                <w:szCs w:val="18"/>
              </w:rPr>
              <w:t>Is the proprietor of the school a party to a Prohibited Agreement or Arrangement?</w:t>
            </w:r>
          </w:p>
          <w:p w14:paraId="6681EAC8" w14:textId="5741453C" w:rsidR="00656BFC" w:rsidRPr="004F526D" w:rsidRDefault="00656BFC" w:rsidP="00B340F9">
            <w:pPr>
              <w:pStyle w:val="VRQAbulletlist"/>
              <w:numPr>
                <w:ilvl w:val="0"/>
                <w:numId w:val="0"/>
              </w:numPr>
              <w:spacing w:before="120" w:after="120"/>
              <w:rPr>
                <w:color w:val="53565A" w:themeColor="accent3"/>
                <w:sz w:val="18"/>
                <w:szCs w:val="18"/>
              </w:rPr>
            </w:pPr>
            <w:r w:rsidRPr="004F526D">
              <w:rPr>
                <w:color w:val="53565A" w:themeColor="accent3"/>
                <w:sz w:val="18"/>
                <w:szCs w:val="18"/>
              </w:rPr>
              <w:t>See Appendix 1 of the guidelines for the definition of a ‘Prohibited Agreement or Arrangement’.</w:t>
            </w:r>
          </w:p>
        </w:tc>
        <w:tc>
          <w:tcPr>
            <w:tcW w:w="1767" w:type="dxa"/>
            <w:gridSpan w:val="3"/>
            <w:vAlign w:val="center"/>
          </w:tcPr>
          <w:p w14:paraId="51C7D05C" w14:textId="77590999" w:rsidR="00656BFC" w:rsidRPr="0059520F" w:rsidRDefault="00656BFC" w:rsidP="00656BFC">
            <w:pPr>
              <w:pStyle w:val="VRQAbulletlist"/>
              <w:numPr>
                <w:ilvl w:val="0"/>
                <w:numId w:val="0"/>
              </w:numPr>
              <w:spacing w:before="60"/>
              <w:rPr>
                <w:sz w:val="18"/>
                <w:szCs w:val="18"/>
              </w:rPr>
            </w:pPr>
            <w:r w:rsidRPr="0059520F">
              <w:rPr>
                <w:rFonts w:ascii="MS Gothic" w:eastAsia="MS Gothic" w:hAnsi="MS Gothic" w:cs="MS Gothic" w:hint="eastAsia"/>
                <w:color w:val="53565A" w:themeColor="accent3"/>
                <w:sz w:val="18"/>
                <w:szCs w:val="18"/>
              </w:rPr>
              <w:t xml:space="preserve">☐ </w:t>
            </w:r>
            <w:r w:rsidRPr="0059520F">
              <w:rPr>
                <w:rFonts w:eastAsia="MS Gothic"/>
                <w:color w:val="53565A" w:themeColor="accent3"/>
                <w:sz w:val="18"/>
                <w:szCs w:val="18"/>
              </w:rPr>
              <w:t>Yes</w:t>
            </w:r>
            <w:r>
              <w:rPr>
                <w:rFonts w:eastAsia="MS Gothic"/>
                <w:color w:val="53565A" w:themeColor="accent3"/>
                <w:sz w:val="18"/>
                <w:szCs w:val="18"/>
              </w:rPr>
              <w:t xml:space="preserve"> </w:t>
            </w:r>
            <w:r w:rsidRPr="0059520F">
              <w:rPr>
                <w:rFonts w:ascii="MS Gothic" w:eastAsia="MS Gothic" w:hAnsi="MS Gothic" w:cs="MS Gothic" w:hint="eastAsia"/>
                <w:color w:val="53565A" w:themeColor="accent3"/>
                <w:sz w:val="18"/>
                <w:szCs w:val="18"/>
              </w:rPr>
              <w:t>☐</w:t>
            </w:r>
            <w:r w:rsidRPr="0059520F">
              <w:rPr>
                <w:rFonts w:ascii="Segoe UI Symbol" w:eastAsia="MS Gothic" w:hAnsi="Segoe UI Symbol" w:cs="Segoe UI Symbol"/>
                <w:color w:val="53565A" w:themeColor="accent3"/>
                <w:sz w:val="18"/>
                <w:szCs w:val="18"/>
              </w:rPr>
              <w:t xml:space="preserve"> </w:t>
            </w:r>
            <w:r w:rsidRPr="0059520F">
              <w:rPr>
                <w:rFonts w:eastAsia="MS Gothic"/>
                <w:color w:val="53565A" w:themeColor="accent3"/>
                <w:sz w:val="18"/>
                <w:szCs w:val="18"/>
              </w:rPr>
              <w:t>No</w:t>
            </w:r>
          </w:p>
        </w:tc>
      </w:tr>
      <w:tr w:rsidR="00656BFC" w:rsidRPr="00E7450B" w14:paraId="7B9A8A87" w14:textId="77777777" w:rsidTr="00733218">
        <w:trPr>
          <w:trHeight w:val="359"/>
        </w:trPr>
        <w:tc>
          <w:tcPr>
            <w:tcW w:w="421" w:type="dxa"/>
          </w:tcPr>
          <w:p w14:paraId="76947DAF" w14:textId="46EBD4DB" w:rsidR="00656BFC" w:rsidRPr="004F526D" w:rsidRDefault="00656BFC" w:rsidP="00B340F9">
            <w:pPr>
              <w:pStyle w:val="VRQAbulletlist"/>
              <w:numPr>
                <w:ilvl w:val="0"/>
                <w:numId w:val="0"/>
              </w:numPr>
              <w:spacing w:before="120"/>
              <w:rPr>
                <w:color w:val="53565A" w:themeColor="accent3"/>
                <w:sz w:val="18"/>
                <w:szCs w:val="18"/>
              </w:rPr>
            </w:pPr>
            <w:r w:rsidRPr="004F526D">
              <w:rPr>
                <w:color w:val="53565A" w:themeColor="accent3"/>
                <w:sz w:val="18"/>
                <w:szCs w:val="18"/>
              </w:rPr>
              <w:t>6.</w:t>
            </w:r>
          </w:p>
        </w:tc>
        <w:tc>
          <w:tcPr>
            <w:tcW w:w="8079" w:type="dxa"/>
          </w:tcPr>
          <w:p w14:paraId="39A696A4" w14:textId="3A66A383" w:rsidR="00656BFC" w:rsidRPr="004F526D" w:rsidRDefault="00656BFC" w:rsidP="00B340F9">
            <w:pPr>
              <w:pStyle w:val="VRQAbulletlist"/>
              <w:numPr>
                <w:ilvl w:val="0"/>
                <w:numId w:val="0"/>
              </w:numPr>
              <w:spacing w:before="60" w:after="60"/>
              <w:ind w:left="28"/>
              <w:rPr>
                <w:color w:val="53565A" w:themeColor="accent3"/>
                <w:sz w:val="18"/>
                <w:szCs w:val="18"/>
              </w:rPr>
            </w:pPr>
            <w:r w:rsidRPr="004F526D">
              <w:rPr>
                <w:b/>
                <w:color w:val="53565A" w:themeColor="accent3"/>
                <w:sz w:val="18"/>
                <w:szCs w:val="18"/>
              </w:rPr>
              <w:t>Is the school a party to a Prohibited Agreement or Arrangement?</w:t>
            </w:r>
          </w:p>
        </w:tc>
        <w:tc>
          <w:tcPr>
            <w:tcW w:w="1767" w:type="dxa"/>
            <w:gridSpan w:val="3"/>
            <w:vAlign w:val="center"/>
          </w:tcPr>
          <w:p w14:paraId="2CC423B4" w14:textId="5A36AD87" w:rsidR="00656BFC" w:rsidRPr="0059520F" w:rsidRDefault="00656BFC" w:rsidP="00656BFC">
            <w:pPr>
              <w:pStyle w:val="VRQAbulletlist"/>
              <w:numPr>
                <w:ilvl w:val="0"/>
                <w:numId w:val="0"/>
              </w:numPr>
              <w:spacing w:before="60"/>
              <w:rPr>
                <w:sz w:val="18"/>
                <w:szCs w:val="18"/>
              </w:rPr>
            </w:pPr>
            <w:r w:rsidRPr="0059520F">
              <w:rPr>
                <w:rFonts w:ascii="MS Gothic" w:eastAsia="MS Gothic" w:hAnsi="MS Gothic" w:cs="MS Gothic" w:hint="eastAsia"/>
                <w:color w:val="53565A" w:themeColor="accent3"/>
                <w:sz w:val="18"/>
                <w:szCs w:val="18"/>
              </w:rPr>
              <w:t xml:space="preserve">☐ </w:t>
            </w:r>
            <w:r w:rsidRPr="0059520F">
              <w:rPr>
                <w:rFonts w:eastAsia="MS Gothic"/>
                <w:color w:val="53565A" w:themeColor="accent3"/>
                <w:sz w:val="18"/>
                <w:szCs w:val="18"/>
              </w:rPr>
              <w:t>Yes</w:t>
            </w:r>
            <w:r>
              <w:rPr>
                <w:rFonts w:eastAsia="MS Gothic"/>
                <w:color w:val="53565A" w:themeColor="accent3"/>
                <w:sz w:val="18"/>
                <w:szCs w:val="18"/>
              </w:rPr>
              <w:t xml:space="preserve">  </w:t>
            </w:r>
            <w:r w:rsidRPr="0059520F">
              <w:rPr>
                <w:rFonts w:ascii="MS Gothic" w:eastAsia="MS Gothic" w:hAnsi="MS Gothic" w:cs="MS Gothic" w:hint="eastAsia"/>
                <w:color w:val="53565A" w:themeColor="accent3"/>
                <w:sz w:val="18"/>
                <w:szCs w:val="18"/>
              </w:rPr>
              <w:t>☐</w:t>
            </w:r>
            <w:r w:rsidRPr="0059520F">
              <w:rPr>
                <w:rFonts w:ascii="Segoe UI Symbol" w:eastAsia="MS Gothic" w:hAnsi="Segoe UI Symbol" w:cs="Segoe UI Symbol"/>
                <w:color w:val="53565A" w:themeColor="accent3"/>
                <w:sz w:val="18"/>
                <w:szCs w:val="18"/>
              </w:rPr>
              <w:t xml:space="preserve"> </w:t>
            </w:r>
            <w:r w:rsidRPr="0059520F">
              <w:rPr>
                <w:rFonts w:eastAsia="MS Gothic"/>
                <w:color w:val="53565A" w:themeColor="accent3"/>
                <w:sz w:val="18"/>
                <w:szCs w:val="18"/>
              </w:rPr>
              <w:t>No</w:t>
            </w:r>
          </w:p>
        </w:tc>
      </w:tr>
      <w:tr w:rsidR="00656BFC" w:rsidRPr="00E7450B" w14:paraId="6AA92E21" w14:textId="77777777" w:rsidTr="00EF4744">
        <w:trPr>
          <w:trHeight w:val="359"/>
        </w:trPr>
        <w:tc>
          <w:tcPr>
            <w:tcW w:w="421" w:type="dxa"/>
          </w:tcPr>
          <w:p w14:paraId="16D7E327" w14:textId="54B2A676" w:rsidR="00656BFC" w:rsidRPr="004F526D" w:rsidRDefault="00656BFC" w:rsidP="00B340F9">
            <w:pPr>
              <w:pStyle w:val="VRQAbulletlist"/>
              <w:numPr>
                <w:ilvl w:val="0"/>
                <w:numId w:val="0"/>
              </w:numPr>
              <w:spacing w:before="120"/>
              <w:rPr>
                <w:color w:val="53565A" w:themeColor="accent3"/>
                <w:sz w:val="18"/>
                <w:szCs w:val="18"/>
              </w:rPr>
            </w:pPr>
            <w:r w:rsidRPr="004F526D">
              <w:rPr>
                <w:color w:val="53565A" w:themeColor="accent3"/>
                <w:sz w:val="18"/>
                <w:szCs w:val="18"/>
              </w:rPr>
              <w:t>7.</w:t>
            </w:r>
          </w:p>
        </w:tc>
        <w:tc>
          <w:tcPr>
            <w:tcW w:w="8079" w:type="dxa"/>
          </w:tcPr>
          <w:p w14:paraId="05C76CAE" w14:textId="6BE0BD63" w:rsidR="00656BFC" w:rsidRPr="004F526D" w:rsidRDefault="00656BFC" w:rsidP="00B340F9">
            <w:pPr>
              <w:pStyle w:val="VRQAbulletlist"/>
              <w:numPr>
                <w:ilvl w:val="0"/>
                <w:numId w:val="0"/>
              </w:numPr>
              <w:spacing w:before="60" w:after="60"/>
              <w:ind w:left="28"/>
              <w:rPr>
                <w:b/>
                <w:color w:val="53565A" w:themeColor="accent3"/>
                <w:sz w:val="18"/>
                <w:szCs w:val="18"/>
              </w:rPr>
            </w:pPr>
            <w:r w:rsidRPr="004F526D">
              <w:rPr>
                <w:b/>
                <w:color w:val="53565A" w:themeColor="accent3"/>
                <w:sz w:val="18"/>
                <w:szCs w:val="18"/>
              </w:rPr>
              <w:t>If the school is a non-government school, on the closure of the school, are any surplus assets of the school remaining after payment of the school’s liabilities NOT required by the constitution or rules governing the school to be:</w:t>
            </w:r>
          </w:p>
          <w:p w14:paraId="4EA0F6EC" w14:textId="0D4E63AA" w:rsidR="00656BFC" w:rsidRPr="004F526D" w:rsidRDefault="00656BFC" w:rsidP="00B340F9">
            <w:pPr>
              <w:pStyle w:val="VRQAbulletlist"/>
              <w:numPr>
                <w:ilvl w:val="0"/>
                <w:numId w:val="27"/>
              </w:numPr>
              <w:ind w:left="311" w:hanging="266"/>
              <w:rPr>
                <w:color w:val="53565A" w:themeColor="accent3"/>
                <w:sz w:val="18"/>
                <w:szCs w:val="18"/>
              </w:rPr>
            </w:pPr>
            <w:r w:rsidRPr="004F526D">
              <w:rPr>
                <w:color w:val="53565A" w:themeColor="accent3"/>
                <w:sz w:val="18"/>
                <w:szCs w:val="18"/>
              </w:rPr>
              <w:t>used by the proprietor of the school for providing education services to school-age children or for other not-for-profit purposes</w:t>
            </w:r>
          </w:p>
          <w:p w14:paraId="102D9FEB" w14:textId="77777777" w:rsidR="00656BFC" w:rsidRPr="004F526D" w:rsidRDefault="00656BFC" w:rsidP="00B340F9">
            <w:pPr>
              <w:pStyle w:val="VRQAbulletlist"/>
              <w:numPr>
                <w:ilvl w:val="0"/>
                <w:numId w:val="0"/>
              </w:numPr>
              <w:rPr>
                <w:color w:val="53565A" w:themeColor="accent3"/>
                <w:sz w:val="18"/>
                <w:szCs w:val="18"/>
              </w:rPr>
            </w:pPr>
            <w:r w:rsidRPr="004F526D">
              <w:rPr>
                <w:color w:val="53565A" w:themeColor="accent3"/>
                <w:sz w:val="18"/>
                <w:szCs w:val="18"/>
              </w:rPr>
              <w:t>or</w:t>
            </w:r>
          </w:p>
          <w:p w14:paraId="415CA83A" w14:textId="45715CAC" w:rsidR="00656BFC" w:rsidRPr="004F526D" w:rsidRDefault="00656BFC" w:rsidP="00B340F9">
            <w:pPr>
              <w:pStyle w:val="VRQAbulletlist"/>
              <w:numPr>
                <w:ilvl w:val="0"/>
                <w:numId w:val="27"/>
              </w:numPr>
              <w:spacing w:after="120"/>
              <w:ind w:left="311" w:hanging="266"/>
              <w:rPr>
                <w:color w:val="53565A" w:themeColor="accent3"/>
                <w:sz w:val="18"/>
                <w:szCs w:val="18"/>
              </w:rPr>
            </w:pPr>
            <w:r w:rsidRPr="004F526D">
              <w:rPr>
                <w:color w:val="53565A" w:themeColor="accent3"/>
                <w:sz w:val="18"/>
                <w:szCs w:val="18"/>
              </w:rPr>
              <w:lastRenderedPageBreak/>
              <w:t>given to a not-for-profit entity operating within Australia that provides education services to school children or that has similar purposes to the proprietor?</w:t>
            </w:r>
          </w:p>
          <w:p w14:paraId="1AAE9935" w14:textId="77777777" w:rsidR="00656BFC" w:rsidRPr="004F526D" w:rsidRDefault="00656BFC" w:rsidP="00B340F9">
            <w:pPr>
              <w:pStyle w:val="VRQAbulletlist"/>
              <w:numPr>
                <w:ilvl w:val="0"/>
                <w:numId w:val="0"/>
              </w:numPr>
              <w:spacing w:before="120" w:after="60"/>
              <w:rPr>
                <w:color w:val="53565A" w:themeColor="accent3"/>
                <w:sz w:val="18"/>
                <w:szCs w:val="18"/>
              </w:rPr>
            </w:pPr>
            <w:r w:rsidRPr="004F526D">
              <w:rPr>
                <w:color w:val="53565A" w:themeColor="accent3"/>
                <w:sz w:val="18"/>
                <w:szCs w:val="18"/>
              </w:rPr>
              <w:t>Answer ‘No’ if the school is a non-government school, and on closure of the school, any surplus assets of the school remaining after payment of the school’s liabilities are required by the constitution or rules governing the school to be:</w:t>
            </w:r>
          </w:p>
          <w:p w14:paraId="37383B74" w14:textId="7E3FAA84" w:rsidR="00656BFC" w:rsidRPr="004F526D" w:rsidRDefault="00656BFC" w:rsidP="00B340F9">
            <w:pPr>
              <w:pStyle w:val="VRQAbulletlist"/>
              <w:numPr>
                <w:ilvl w:val="0"/>
                <w:numId w:val="27"/>
              </w:numPr>
              <w:ind w:left="311" w:hanging="266"/>
              <w:rPr>
                <w:color w:val="53565A" w:themeColor="accent3"/>
                <w:sz w:val="18"/>
                <w:szCs w:val="18"/>
              </w:rPr>
            </w:pPr>
            <w:r w:rsidRPr="004F526D">
              <w:rPr>
                <w:color w:val="53565A" w:themeColor="accent3"/>
                <w:sz w:val="18"/>
                <w:szCs w:val="18"/>
              </w:rPr>
              <w:t>used by the proprietor of the school for providing education services to school-age children or for other not-for-profit purposes</w:t>
            </w:r>
          </w:p>
          <w:p w14:paraId="2B2E6D94" w14:textId="2D584B8C" w:rsidR="00656BFC" w:rsidRPr="004F526D" w:rsidRDefault="00656BFC" w:rsidP="00B340F9">
            <w:pPr>
              <w:pStyle w:val="VRQAbulletlist"/>
              <w:numPr>
                <w:ilvl w:val="0"/>
                <w:numId w:val="0"/>
              </w:numPr>
              <w:rPr>
                <w:color w:val="53565A" w:themeColor="accent3"/>
                <w:sz w:val="18"/>
                <w:szCs w:val="18"/>
              </w:rPr>
            </w:pPr>
            <w:r w:rsidRPr="004F526D">
              <w:rPr>
                <w:color w:val="53565A" w:themeColor="accent3"/>
                <w:sz w:val="18"/>
                <w:szCs w:val="18"/>
              </w:rPr>
              <w:t>or</w:t>
            </w:r>
          </w:p>
          <w:p w14:paraId="733201BE" w14:textId="5873DF1F" w:rsidR="00656BFC" w:rsidRPr="004F526D" w:rsidRDefault="00656BFC" w:rsidP="00B340F9">
            <w:pPr>
              <w:pStyle w:val="VRQAbulletlist"/>
              <w:numPr>
                <w:ilvl w:val="0"/>
                <w:numId w:val="27"/>
              </w:numPr>
              <w:spacing w:after="120"/>
              <w:ind w:left="311" w:hanging="266"/>
              <w:rPr>
                <w:color w:val="53565A" w:themeColor="accent3"/>
                <w:sz w:val="18"/>
                <w:szCs w:val="18"/>
              </w:rPr>
            </w:pPr>
            <w:r w:rsidRPr="004F526D">
              <w:rPr>
                <w:color w:val="53565A" w:themeColor="accent3"/>
                <w:sz w:val="18"/>
                <w:szCs w:val="18"/>
              </w:rPr>
              <w:t>given to a not-for-profit entity operating within Australia that provides education services to school children or that has similar purposes to the proprietor.</w:t>
            </w:r>
            <w:r w:rsidRPr="004F526D">
              <w:rPr>
                <w:color w:val="53565A" w:themeColor="accent3"/>
                <w:sz w:val="18"/>
                <w:szCs w:val="18"/>
              </w:rPr>
              <w:tab/>
            </w:r>
          </w:p>
        </w:tc>
        <w:tc>
          <w:tcPr>
            <w:tcW w:w="1767" w:type="dxa"/>
            <w:gridSpan w:val="3"/>
            <w:vAlign w:val="center"/>
          </w:tcPr>
          <w:p w14:paraId="3ADA7AE3" w14:textId="4F511913" w:rsidR="00656BFC" w:rsidRPr="0059520F" w:rsidRDefault="00656BFC" w:rsidP="00656BFC">
            <w:pPr>
              <w:pStyle w:val="VRQAbulletlist"/>
              <w:numPr>
                <w:ilvl w:val="0"/>
                <w:numId w:val="0"/>
              </w:numPr>
              <w:spacing w:before="60"/>
              <w:rPr>
                <w:sz w:val="18"/>
                <w:szCs w:val="18"/>
              </w:rPr>
            </w:pPr>
            <w:r w:rsidRPr="0059520F">
              <w:rPr>
                <w:rFonts w:ascii="MS Gothic" w:eastAsia="MS Gothic" w:hAnsi="MS Gothic" w:cs="MS Gothic" w:hint="eastAsia"/>
                <w:color w:val="53565A" w:themeColor="accent3"/>
                <w:sz w:val="18"/>
                <w:szCs w:val="18"/>
              </w:rPr>
              <w:lastRenderedPageBreak/>
              <w:t xml:space="preserve">☐ </w:t>
            </w:r>
            <w:r w:rsidRPr="0059520F">
              <w:rPr>
                <w:rFonts w:eastAsia="MS Gothic"/>
                <w:color w:val="53565A" w:themeColor="accent3"/>
                <w:sz w:val="18"/>
                <w:szCs w:val="18"/>
              </w:rPr>
              <w:t>Yes</w:t>
            </w:r>
            <w:r>
              <w:rPr>
                <w:rFonts w:eastAsia="MS Gothic"/>
                <w:color w:val="53565A" w:themeColor="accent3"/>
                <w:sz w:val="18"/>
                <w:szCs w:val="18"/>
              </w:rPr>
              <w:t xml:space="preserve">  </w:t>
            </w:r>
            <w:r w:rsidRPr="0059520F">
              <w:rPr>
                <w:rFonts w:ascii="MS Gothic" w:eastAsia="MS Gothic" w:hAnsi="MS Gothic" w:cs="MS Gothic" w:hint="eastAsia"/>
                <w:color w:val="53565A" w:themeColor="accent3"/>
                <w:sz w:val="18"/>
                <w:szCs w:val="18"/>
              </w:rPr>
              <w:t>☐</w:t>
            </w:r>
            <w:r w:rsidRPr="0059520F">
              <w:rPr>
                <w:rFonts w:ascii="Segoe UI Symbol" w:eastAsia="MS Gothic" w:hAnsi="Segoe UI Symbol" w:cs="Segoe UI Symbol"/>
                <w:color w:val="53565A" w:themeColor="accent3"/>
                <w:sz w:val="18"/>
                <w:szCs w:val="18"/>
              </w:rPr>
              <w:t xml:space="preserve"> </w:t>
            </w:r>
            <w:r w:rsidRPr="0059520F">
              <w:rPr>
                <w:rFonts w:eastAsia="MS Gothic"/>
                <w:color w:val="53565A" w:themeColor="accent3"/>
                <w:sz w:val="18"/>
                <w:szCs w:val="18"/>
              </w:rPr>
              <w:t>No</w:t>
            </w:r>
          </w:p>
        </w:tc>
      </w:tr>
      <w:tr w:rsidR="00656BFC" w:rsidRPr="00E7450B" w14:paraId="58B7984A" w14:textId="77777777" w:rsidTr="008378EA">
        <w:trPr>
          <w:trHeight w:val="359"/>
        </w:trPr>
        <w:tc>
          <w:tcPr>
            <w:tcW w:w="421" w:type="dxa"/>
            <w:tcBorders>
              <w:bottom w:val="dotted" w:sz="4" w:space="0" w:color="888B8D" w:themeColor="accent4"/>
            </w:tcBorders>
          </w:tcPr>
          <w:p w14:paraId="34938F73" w14:textId="0250B11D" w:rsidR="00656BFC" w:rsidRPr="004F526D" w:rsidRDefault="00656BFC" w:rsidP="00B340F9">
            <w:pPr>
              <w:pStyle w:val="VRQAbulletlist"/>
              <w:numPr>
                <w:ilvl w:val="0"/>
                <w:numId w:val="0"/>
              </w:numPr>
              <w:spacing w:before="120"/>
              <w:rPr>
                <w:color w:val="53565A" w:themeColor="accent3"/>
                <w:sz w:val="18"/>
                <w:szCs w:val="18"/>
              </w:rPr>
            </w:pPr>
            <w:r w:rsidRPr="004F526D">
              <w:rPr>
                <w:color w:val="53565A" w:themeColor="accent3"/>
                <w:sz w:val="18"/>
                <w:szCs w:val="18"/>
              </w:rPr>
              <w:t>8.</w:t>
            </w:r>
          </w:p>
        </w:tc>
        <w:tc>
          <w:tcPr>
            <w:tcW w:w="8079" w:type="dxa"/>
            <w:tcBorders>
              <w:bottom w:val="dotted" w:sz="4" w:space="0" w:color="888B8D" w:themeColor="accent4"/>
            </w:tcBorders>
          </w:tcPr>
          <w:p w14:paraId="377DB67D" w14:textId="77777777" w:rsidR="00656BFC" w:rsidRPr="004F526D" w:rsidRDefault="00656BFC" w:rsidP="00B340F9">
            <w:pPr>
              <w:pStyle w:val="VRQAbulletlist"/>
              <w:numPr>
                <w:ilvl w:val="0"/>
                <w:numId w:val="0"/>
              </w:numPr>
              <w:spacing w:before="60" w:after="60"/>
              <w:ind w:left="28"/>
              <w:rPr>
                <w:b/>
                <w:color w:val="53565A" w:themeColor="accent3"/>
                <w:sz w:val="18"/>
                <w:szCs w:val="18"/>
              </w:rPr>
            </w:pPr>
            <w:r w:rsidRPr="004F526D">
              <w:rPr>
                <w:b/>
                <w:color w:val="53565A" w:themeColor="accent3"/>
                <w:sz w:val="18"/>
                <w:szCs w:val="18"/>
              </w:rPr>
              <w:t>Did you answer ‘No’ to questions 1-7?</w:t>
            </w:r>
          </w:p>
          <w:p w14:paraId="55CD7194" w14:textId="77777777" w:rsidR="00656BFC" w:rsidRPr="004F526D" w:rsidRDefault="00656BFC" w:rsidP="00B340F9">
            <w:pPr>
              <w:pStyle w:val="VRQAbulletlist"/>
              <w:numPr>
                <w:ilvl w:val="0"/>
                <w:numId w:val="0"/>
              </w:numPr>
              <w:spacing w:before="120" w:after="120"/>
              <w:ind w:left="28"/>
              <w:rPr>
                <w:color w:val="53565A" w:themeColor="accent3"/>
                <w:sz w:val="18"/>
                <w:szCs w:val="18"/>
              </w:rPr>
            </w:pPr>
            <w:r w:rsidRPr="004F526D">
              <w:rPr>
                <w:color w:val="53565A" w:themeColor="accent3"/>
                <w:sz w:val="18"/>
                <w:szCs w:val="18"/>
              </w:rPr>
              <w:t xml:space="preserve">By answering ‘Yes’ to this question, you are confirming that the school for which you are completing this attestation complies with the not-for-profit requirements of the Regulations. </w:t>
            </w:r>
          </w:p>
          <w:p w14:paraId="1BF3034D" w14:textId="00B25E04" w:rsidR="00656BFC" w:rsidRPr="004F526D" w:rsidRDefault="00656BFC" w:rsidP="00B340F9">
            <w:pPr>
              <w:pStyle w:val="VRQAbulletlist"/>
              <w:numPr>
                <w:ilvl w:val="0"/>
                <w:numId w:val="0"/>
              </w:numPr>
              <w:spacing w:before="120" w:after="120"/>
              <w:ind w:left="28"/>
              <w:rPr>
                <w:b/>
                <w:color w:val="53565A" w:themeColor="accent3"/>
                <w:sz w:val="18"/>
                <w:szCs w:val="18"/>
              </w:rPr>
            </w:pPr>
            <w:r w:rsidRPr="004F526D">
              <w:rPr>
                <w:color w:val="53565A" w:themeColor="accent3"/>
                <w:sz w:val="18"/>
                <w:szCs w:val="18"/>
              </w:rPr>
              <w:t>If you answer ‘No’, it means your school does not comply with the not-for-profit requirements.</w:t>
            </w:r>
          </w:p>
        </w:tc>
        <w:tc>
          <w:tcPr>
            <w:tcW w:w="1767" w:type="dxa"/>
            <w:gridSpan w:val="3"/>
            <w:tcBorders>
              <w:bottom w:val="dotted" w:sz="4" w:space="0" w:color="888B8D" w:themeColor="accent4"/>
            </w:tcBorders>
            <w:vAlign w:val="center"/>
          </w:tcPr>
          <w:p w14:paraId="235D98B2" w14:textId="1E8D20F3" w:rsidR="00656BFC" w:rsidRPr="0059520F" w:rsidRDefault="00656BFC" w:rsidP="00656BFC">
            <w:pPr>
              <w:pStyle w:val="VRQAbulletlist"/>
              <w:numPr>
                <w:ilvl w:val="0"/>
                <w:numId w:val="0"/>
              </w:numPr>
              <w:spacing w:before="60"/>
              <w:rPr>
                <w:rFonts w:ascii="MS Gothic" w:eastAsia="MS Gothic" w:hAnsi="MS Gothic" w:cs="MS Gothic"/>
                <w:color w:val="53565A" w:themeColor="accent3"/>
                <w:sz w:val="18"/>
                <w:szCs w:val="18"/>
              </w:rPr>
            </w:pPr>
            <w:r w:rsidRPr="0059520F">
              <w:rPr>
                <w:rFonts w:ascii="MS Gothic" w:eastAsia="MS Gothic" w:hAnsi="MS Gothic" w:cs="MS Gothic" w:hint="eastAsia"/>
                <w:color w:val="53565A" w:themeColor="accent3"/>
                <w:sz w:val="18"/>
                <w:szCs w:val="18"/>
              </w:rPr>
              <w:t xml:space="preserve">☐ </w:t>
            </w:r>
            <w:r w:rsidRPr="0059520F">
              <w:rPr>
                <w:rFonts w:eastAsia="MS Gothic"/>
                <w:color w:val="53565A" w:themeColor="accent3"/>
                <w:sz w:val="18"/>
                <w:szCs w:val="18"/>
              </w:rPr>
              <w:t>Yes</w:t>
            </w:r>
            <w:r w:rsidRPr="0059520F">
              <w:rPr>
                <w:rFonts w:ascii="MS Gothic" w:eastAsia="MS Gothic" w:hAnsi="MS Gothic" w:cs="MS Gothic" w:hint="eastAsia"/>
                <w:color w:val="53565A" w:themeColor="accent3"/>
                <w:sz w:val="18"/>
                <w:szCs w:val="18"/>
              </w:rPr>
              <w:t>☐</w:t>
            </w:r>
            <w:r w:rsidRPr="0059520F">
              <w:rPr>
                <w:rFonts w:ascii="Segoe UI Symbol" w:eastAsia="MS Gothic" w:hAnsi="Segoe UI Symbol" w:cs="Segoe UI Symbol"/>
                <w:color w:val="53565A" w:themeColor="accent3"/>
                <w:sz w:val="18"/>
                <w:szCs w:val="18"/>
              </w:rPr>
              <w:t xml:space="preserve"> </w:t>
            </w:r>
            <w:r w:rsidRPr="0059520F">
              <w:rPr>
                <w:rFonts w:eastAsia="MS Gothic"/>
                <w:color w:val="53565A" w:themeColor="accent3"/>
                <w:sz w:val="18"/>
                <w:szCs w:val="18"/>
              </w:rPr>
              <w:t>No</w:t>
            </w:r>
          </w:p>
        </w:tc>
      </w:tr>
      <w:tr w:rsidR="00FB3F62" w:rsidRPr="00E7450B" w14:paraId="57B62EFE" w14:textId="77777777" w:rsidTr="00FB3F62">
        <w:trPr>
          <w:trHeight w:val="359"/>
        </w:trPr>
        <w:tc>
          <w:tcPr>
            <w:tcW w:w="421" w:type="dxa"/>
            <w:tcBorders>
              <w:bottom w:val="nil"/>
              <w:right w:val="nil"/>
            </w:tcBorders>
          </w:tcPr>
          <w:p w14:paraId="7F984DB1" w14:textId="77777777" w:rsidR="00FB3F62" w:rsidRPr="004F526D" w:rsidRDefault="00FB3F62" w:rsidP="00B340F9">
            <w:pPr>
              <w:pStyle w:val="VRQAbulletlist"/>
              <w:numPr>
                <w:ilvl w:val="0"/>
                <w:numId w:val="0"/>
              </w:numPr>
              <w:spacing w:before="120"/>
              <w:rPr>
                <w:color w:val="53565A" w:themeColor="accent3"/>
                <w:sz w:val="18"/>
                <w:szCs w:val="18"/>
              </w:rPr>
            </w:pPr>
          </w:p>
        </w:tc>
        <w:tc>
          <w:tcPr>
            <w:tcW w:w="8079" w:type="dxa"/>
            <w:tcBorders>
              <w:left w:val="nil"/>
              <w:bottom w:val="nil"/>
              <w:right w:val="nil"/>
            </w:tcBorders>
          </w:tcPr>
          <w:p w14:paraId="10E96954" w14:textId="77777777" w:rsidR="00FB3F62" w:rsidRPr="004F526D" w:rsidRDefault="00FB3F62" w:rsidP="00B340F9">
            <w:pPr>
              <w:pStyle w:val="VRQAbulletlist"/>
              <w:numPr>
                <w:ilvl w:val="0"/>
                <w:numId w:val="0"/>
              </w:numPr>
              <w:spacing w:before="60" w:after="60"/>
              <w:ind w:left="28"/>
              <w:rPr>
                <w:b/>
                <w:color w:val="53565A" w:themeColor="accent3"/>
                <w:sz w:val="18"/>
                <w:szCs w:val="18"/>
              </w:rPr>
            </w:pPr>
          </w:p>
        </w:tc>
        <w:tc>
          <w:tcPr>
            <w:tcW w:w="851" w:type="dxa"/>
            <w:gridSpan w:val="2"/>
            <w:tcBorders>
              <w:left w:val="nil"/>
              <w:bottom w:val="nil"/>
              <w:right w:val="nil"/>
            </w:tcBorders>
            <w:vAlign w:val="center"/>
          </w:tcPr>
          <w:p w14:paraId="657A6FE3" w14:textId="77777777" w:rsidR="00FB3F62" w:rsidRPr="0059520F" w:rsidRDefault="00FB3F62" w:rsidP="00B340F9">
            <w:pPr>
              <w:pStyle w:val="VRQAbulletlist"/>
              <w:numPr>
                <w:ilvl w:val="0"/>
                <w:numId w:val="0"/>
              </w:numPr>
              <w:spacing w:before="60"/>
              <w:rPr>
                <w:rFonts w:ascii="MS Gothic" w:eastAsia="MS Gothic" w:hAnsi="MS Gothic" w:cs="MS Gothic"/>
                <w:color w:val="53565A" w:themeColor="accent3"/>
                <w:sz w:val="18"/>
                <w:szCs w:val="18"/>
              </w:rPr>
            </w:pPr>
          </w:p>
        </w:tc>
        <w:tc>
          <w:tcPr>
            <w:tcW w:w="916" w:type="dxa"/>
            <w:tcBorders>
              <w:left w:val="nil"/>
              <w:bottom w:val="nil"/>
            </w:tcBorders>
            <w:vAlign w:val="center"/>
          </w:tcPr>
          <w:p w14:paraId="25235665" w14:textId="77777777" w:rsidR="00FB3F62" w:rsidRPr="0059520F" w:rsidRDefault="00FB3F62" w:rsidP="00B340F9">
            <w:pPr>
              <w:pStyle w:val="VRQAbulletlist"/>
              <w:numPr>
                <w:ilvl w:val="0"/>
                <w:numId w:val="0"/>
              </w:numPr>
              <w:spacing w:before="60"/>
              <w:rPr>
                <w:rFonts w:ascii="MS Gothic" w:eastAsia="MS Gothic" w:hAnsi="MS Gothic" w:cs="MS Gothic"/>
                <w:color w:val="53565A" w:themeColor="accent3"/>
                <w:sz w:val="18"/>
                <w:szCs w:val="18"/>
              </w:rPr>
            </w:pPr>
          </w:p>
        </w:tc>
      </w:tr>
    </w:tbl>
    <w:tbl>
      <w:tblPr>
        <w:tblpPr w:leftFromText="180" w:rightFromText="180" w:vertAnchor="page" w:horzAnchor="margin" w:tblpY="2116"/>
        <w:tblOverlap w:val="never"/>
        <w:tblW w:w="10267" w:type="dxa"/>
        <w:tblBorders>
          <w:top w:val="dotted" w:sz="4" w:space="0" w:color="888B8D"/>
          <w:bottom w:val="dotted" w:sz="4" w:space="0" w:color="A6A6A6"/>
          <w:insideH w:val="dotted" w:sz="4" w:space="0" w:color="888B8D"/>
          <w:insideV w:val="dotted" w:sz="4" w:space="0" w:color="888B8D"/>
        </w:tblBorders>
        <w:tblLayout w:type="fixed"/>
        <w:tblLook w:val="04A0" w:firstRow="1" w:lastRow="0" w:firstColumn="1" w:lastColumn="0" w:noHBand="0" w:noVBand="1"/>
      </w:tblPr>
      <w:tblGrid>
        <w:gridCol w:w="709"/>
        <w:gridCol w:w="709"/>
        <w:gridCol w:w="1417"/>
        <w:gridCol w:w="1418"/>
        <w:gridCol w:w="992"/>
        <w:gridCol w:w="709"/>
        <w:gridCol w:w="1984"/>
        <w:gridCol w:w="2329"/>
      </w:tblGrid>
      <w:tr w:rsidR="00FB3F62" w:rsidRPr="00FB3F62" w14:paraId="56246015" w14:textId="77777777" w:rsidTr="00FB3F62">
        <w:trPr>
          <w:trHeight w:hRule="exact" w:val="510"/>
        </w:trPr>
        <w:tc>
          <w:tcPr>
            <w:tcW w:w="10267" w:type="dxa"/>
            <w:gridSpan w:val="8"/>
            <w:tcBorders>
              <w:top w:val="nil"/>
              <w:bottom w:val="nil"/>
            </w:tcBorders>
            <w:vAlign w:val="center"/>
          </w:tcPr>
          <w:p w14:paraId="7DEBB24E" w14:textId="77777777" w:rsidR="00FB3F62" w:rsidRPr="00FB3F62" w:rsidRDefault="00FB3F62" w:rsidP="00FB3F62">
            <w:pPr>
              <w:autoSpaceDE w:val="0"/>
              <w:autoSpaceDN w:val="0"/>
              <w:adjustRightInd w:val="0"/>
              <w:rPr>
                <w:rFonts w:ascii="Arial" w:eastAsia="Times New Roman" w:hAnsi="Arial" w:cs="Arial"/>
                <w:color w:val="53565A"/>
                <w:sz w:val="20"/>
                <w:szCs w:val="18"/>
                <w:lang w:val="en-AU" w:eastAsia="x-none"/>
              </w:rPr>
            </w:pPr>
            <w:r w:rsidRPr="00FB3F62">
              <w:rPr>
                <w:rFonts w:ascii="Arial" w:eastAsia="Times New Roman" w:hAnsi="Arial" w:cs="Arial"/>
                <w:color w:val="53565A"/>
                <w:sz w:val="20"/>
                <w:szCs w:val="18"/>
                <w:lang w:val="en-AU" w:eastAsia="x-none"/>
              </w:rPr>
              <w:t>I acknowledge that this declaration is true and correct, and I make it with the understanding and belief that a person who makes a false declaration is liable to the penalties of perjury.</w:t>
            </w:r>
          </w:p>
        </w:tc>
      </w:tr>
      <w:tr w:rsidR="00FB3F62" w:rsidRPr="00FB3F62" w14:paraId="087A50F3" w14:textId="77777777" w:rsidTr="00FB3F62">
        <w:trPr>
          <w:trHeight w:hRule="exact" w:val="397"/>
        </w:trPr>
        <w:tc>
          <w:tcPr>
            <w:tcW w:w="1418" w:type="dxa"/>
            <w:gridSpan w:val="2"/>
            <w:tcBorders>
              <w:top w:val="nil"/>
              <w:bottom w:val="nil"/>
              <w:right w:val="nil"/>
            </w:tcBorders>
            <w:vAlign w:val="bottom"/>
          </w:tcPr>
          <w:p w14:paraId="4C86E84F" w14:textId="77777777" w:rsidR="00FB3F62" w:rsidRPr="00FB3F62" w:rsidRDefault="00FB3F62" w:rsidP="00FB3F62">
            <w:pPr>
              <w:autoSpaceDE w:val="0"/>
              <w:autoSpaceDN w:val="0"/>
              <w:adjustRightInd w:val="0"/>
              <w:spacing w:before="60"/>
              <w:rPr>
                <w:rFonts w:ascii="Arial" w:eastAsia="MS Gothic" w:hAnsi="Arial" w:cs="Arial"/>
                <w:color w:val="53565A"/>
                <w:sz w:val="20"/>
                <w:szCs w:val="18"/>
                <w:lang w:val="en-AU" w:eastAsia="x-none"/>
              </w:rPr>
            </w:pPr>
            <w:r w:rsidRPr="00FB3F62">
              <w:rPr>
                <w:rFonts w:ascii="Arial" w:eastAsia="Times New Roman" w:hAnsi="Arial" w:cs="Arial"/>
                <w:color w:val="53565A"/>
                <w:sz w:val="20"/>
                <w:szCs w:val="18"/>
                <w:lang w:val="en-AU" w:eastAsia="x-none"/>
              </w:rPr>
              <w:t>Declared at</w:t>
            </w:r>
          </w:p>
        </w:tc>
        <w:tc>
          <w:tcPr>
            <w:tcW w:w="6520" w:type="dxa"/>
            <w:gridSpan w:val="5"/>
            <w:tcBorders>
              <w:top w:val="nil"/>
              <w:left w:val="nil"/>
              <w:bottom w:val="dotted" w:sz="4" w:space="0" w:color="888B8D"/>
              <w:right w:val="nil"/>
            </w:tcBorders>
            <w:vAlign w:val="bottom"/>
          </w:tcPr>
          <w:p w14:paraId="6E8B0101" w14:textId="77777777" w:rsidR="00FB3F62" w:rsidRPr="00FB3F62" w:rsidRDefault="00FB3F62" w:rsidP="00FB3F62">
            <w:pPr>
              <w:autoSpaceDE w:val="0"/>
              <w:autoSpaceDN w:val="0"/>
              <w:adjustRightInd w:val="0"/>
              <w:spacing w:before="60"/>
              <w:rPr>
                <w:rFonts w:ascii="Arial" w:eastAsia="MS Gothic" w:hAnsi="Arial" w:cs="Arial"/>
                <w:color w:val="53565A"/>
                <w:sz w:val="20"/>
                <w:szCs w:val="18"/>
                <w:lang w:val="en-AU" w:eastAsia="x-none"/>
              </w:rPr>
            </w:pPr>
          </w:p>
        </w:tc>
        <w:tc>
          <w:tcPr>
            <w:tcW w:w="2329" w:type="dxa"/>
            <w:tcBorders>
              <w:top w:val="nil"/>
              <w:left w:val="nil"/>
              <w:bottom w:val="nil"/>
            </w:tcBorders>
            <w:vAlign w:val="bottom"/>
          </w:tcPr>
          <w:p w14:paraId="65B26930" w14:textId="77777777" w:rsidR="00FB3F62" w:rsidRPr="00FB3F62" w:rsidRDefault="00FB3F62" w:rsidP="00FB3F62">
            <w:pPr>
              <w:autoSpaceDE w:val="0"/>
              <w:autoSpaceDN w:val="0"/>
              <w:adjustRightInd w:val="0"/>
              <w:spacing w:before="60"/>
              <w:rPr>
                <w:rFonts w:ascii="Arial" w:eastAsia="MS Gothic" w:hAnsi="Arial" w:cs="Arial"/>
                <w:color w:val="53565A"/>
                <w:sz w:val="20"/>
                <w:szCs w:val="18"/>
                <w:lang w:val="en-AU" w:eastAsia="x-none"/>
              </w:rPr>
            </w:pPr>
            <w:r w:rsidRPr="00FB3F62">
              <w:rPr>
                <w:rFonts w:ascii="Arial" w:eastAsia="Times New Roman" w:hAnsi="Arial" w:cs="Arial"/>
                <w:color w:val="53565A"/>
                <w:sz w:val="20"/>
                <w:szCs w:val="18"/>
                <w:lang w:val="en-AU" w:eastAsia="x-none"/>
              </w:rPr>
              <w:t>(location of signing)</w:t>
            </w:r>
          </w:p>
        </w:tc>
      </w:tr>
      <w:tr w:rsidR="00FB3F62" w:rsidRPr="00FB3F62" w14:paraId="0F35B287" w14:textId="77777777" w:rsidTr="006E2EF8">
        <w:trPr>
          <w:trHeight w:val="454"/>
        </w:trPr>
        <w:tc>
          <w:tcPr>
            <w:tcW w:w="2835" w:type="dxa"/>
            <w:gridSpan w:val="3"/>
            <w:tcBorders>
              <w:top w:val="nil"/>
              <w:left w:val="nil"/>
              <w:bottom w:val="nil"/>
              <w:right w:val="nil"/>
            </w:tcBorders>
            <w:vAlign w:val="bottom"/>
          </w:tcPr>
          <w:p w14:paraId="57802D14" w14:textId="77777777" w:rsidR="00FB3F62" w:rsidRPr="00FB3F62" w:rsidRDefault="00FB3F62" w:rsidP="00FB3F62">
            <w:pPr>
              <w:autoSpaceDE w:val="0"/>
              <w:autoSpaceDN w:val="0"/>
              <w:adjustRightInd w:val="0"/>
              <w:spacing w:before="60"/>
              <w:rPr>
                <w:rFonts w:ascii="Arial" w:eastAsia="MS Gothic" w:hAnsi="Arial" w:cs="Arial"/>
                <w:color w:val="53565A"/>
                <w:sz w:val="20"/>
                <w:szCs w:val="18"/>
                <w:lang w:val="en-AU" w:eastAsia="x-none"/>
              </w:rPr>
            </w:pPr>
            <w:r w:rsidRPr="00FB3F62">
              <w:rPr>
                <w:rFonts w:ascii="Arial" w:eastAsia="Times New Roman" w:hAnsi="Arial" w:cs="Arial"/>
                <w:color w:val="53565A"/>
                <w:sz w:val="20"/>
                <w:szCs w:val="18"/>
                <w:lang w:val="en-AU" w:eastAsia="x-none"/>
              </w:rPr>
              <w:t>in the State of Victoria, this</w:t>
            </w:r>
          </w:p>
        </w:tc>
        <w:tc>
          <w:tcPr>
            <w:tcW w:w="1418" w:type="dxa"/>
            <w:tcBorders>
              <w:top w:val="nil"/>
              <w:left w:val="nil"/>
              <w:bottom w:val="dotted" w:sz="4" w:space="0" w:color="888B8D"/>
              <w:right w:val="nil"/>
            </w:tcBorders>
            <w:vAlign w:val="bottom"/>
          </w:tcPr>
          <w:p w14:paraId="6B4E37F2" w14:textId="77777777" w:rsidR="00FB3F62" w:rsidRPr="00FB3F62" w:rsidRDefault="00FB3F62" w:rsidP="00FB3F62">
            <w:pPr>
              <w:autoSpaceDE w:val="0"/>
              <w:autoSpaceDN w:val="0"/>
              <w:adjustRightInd w:val="0"/>
              <w:spacing w:before="60"/>
              <w:rPr>
                <w:rFonts w:ascii="Arial" w:eastAsia="MS Gothic" w:hAnsi="Arial" w:cs="Arial"/>
                <w:color w:val="53565A"/>
                <w:sz w:val="20"/>
                <w:szCs w:val="18"/>
                <w:lang w:val="en-AU" w:eastAsia="x-none"/>
              </w:rPr>
            </w:pPr>
          </w:p>
        </w:tc>
        <w:tc>
          <w:tcPr>
            <w:tcW w:w="992" w:type="dxa"/>
            <w:tcBorders>
              <w:top w:val="nil"/>
              <w:left w:val="nil"/>
              <w:bottom w:val="nil"/>
              <w:right w:val="nil"/>
            </w:tcBorders>
            <w:vAlign w:val="bottom"/>
          </w:tcPr>
          <w:p w14:paraId="32C53D65" w14:textId="77777777" w:rsidR="00FB3F62" w:rsidRPr="00FB3F62" w:rsidRDefault="00FB3F62" w:rsidP="00FB3F62">
            <w:pPr>
              <w:autoSpaceDE w:val="0"/>
              <w:autoSpaceDN w:val="0"/>
              <w:adjustRightInd w:val="0"/>
              <w:spacing w:before="60"/>
              <w:rPr>
                <w:rFonts w:ascii="Arial" w:eastAsia="MS Gothic" w:hAnsi="Arial" w:cs="Arial"/>
                <w:color w:val="53565A"/>
                <w:sz w:val="20"/>
                <w:szCs w:val="18"/>
                <w:lang w:val="en-AU" w:eastAsia="x-none"/>
              </w:rPr>
            </w:pPr>
            <w:r w:rsidRPr="00FB3F62">
              <w:rPr>
                <w:rFonts w:ascii="Arial" w:eastAsia="Times New Roman" w:hAnsi="Arial" w:cs="Arial"/>
                <w:color w:val="53565A"/>
                <w:sz w:val="20"/>
                <w:szCs w:val="18"/>
                <w:lang w:val="en-AU" w:eastAsia="x-none"/>
              </w:rPr>
              <w:t>(day), of</w:t>
            </w:r>
          </w:p>
        </w:tc>
        <w:tc>
          <w:tcPr>
            <w:tcW w:w="2693" w:type="dxa"/>
            <w:gridSpan w:val="2"/>
            <w:tcBorders>
              <w:top w:val="nil"/>
              <w:left w:val="nil"/>
              <w:bottom w:val="dotted" w:sz="4" w:space="0" w:color="888B8D"/>
              <w:right w:val="nil"/>
            </w:tcBorders>
            <w:vAlign w:val="bottom"/>
          </w:tcPr>
          <w:p w14:paraId="53D1168B" w14:textId="77777777" w:rsidR="00FB3F62" w:rsidRPr="00FB3F62" w:rsidRDefault="00FB3F62" w:rsidP="00FB3F62">
            <w:pPr>
              <w:autoSpaceDE w:val="0"/>
              <w:autoSpaceDN w:val="0"/>
              <w:adjustRightInd w:val="0"/>
              <w:spacing w:before="60"/>
              <w:rPr>
                <w:rFonts w:ascii="Arial" w:eastAsia="MS Gothic" w:hAnsi="Arial" w:cs="Arial"/>
                <w:color w:val="53565A"/>
                <w:sz w:val="20"/>
                <w:szCs w:val="18"/>
                <w:lang w:val="en-AU" w:eastAsia="x-none"/>
              </w:rPr>
            </w:pPr>
          </w:p>
        </w:tc>
        <w:tc>
          <w:tcPr>
            <w:tcW w:w="2329" w:type="dxa"/>
            <w:tcBorders>
              <w:top w:val="nil"/>
              <w:left w:val="nil"/>
              <w:bottom w:val="nil"/>
              <w:right w:val="nil"/>
            </w:tcBorders>
            <w:vAlign w:val="bottom"/>
          </w:tcPr>
          <w:p w14:paraId="175ABDF2" w14:textId="4CDECB36" w:rsidR="00FB3F62" w:rsidRPr="00FB3F62" w:rsidRDefault="00FB3F62" w:rsidP="00FB3F62">
            <w:pPr>
              <w:autoSpaceDE w:val="0"/>
              <w:autoSpaceDN w:val="0"/>
              <w:adjustRightInd w:val="0"/>
              <w:spacing w:before="60"/>
              <w:rPr>
                <w:rFonts w:ascii="Arial" w:eastAsia="MS Gothic" w:hAnsi="Arial" w:cs="Arial"/>
                <w:color w:val="53565A"/>
                <w:sz w:val="20"/>
                <w:szCs w:val="18"/>
                <w:lang w:val="en-AU" w:eastAsia="x-none"/>
              </w:rPr>
            </w:pPr>
            <w:r w:rsidRPr="00FB3F62">
              <w:rPr>
                <w:rFonts w:ascii="Arial" w:eastAsia="MS Gothic" w:hAnsi="Arial" w:cs="Arial"/>
                <w:color w:val="53565A"/>
                <w:sz w:val="20"/>
                <w:szCs w:val="18"/>
                <w:lang w:val="en-AU" w:eastAsia="x-none"/>
              </w:rPr>
              <w:t>(month), 202_</w:t>
            </w:r>
            <w:r w:rsidR="003776FC">
              <w:rPr>
                <w:rFonts w:ascii="Arial" w:eastAsia="MS Gothic" w:hAnsi="Arial" w:cs="Arial"/>
                <w:color w:val="53565A"/>
                <w:sz w:val="20"/>
                <w:szCs w:val="18"/>
                <w:lang w:val="en-AU" w:eastAsia="x-none"/>
              </w:rPr>
              <w:t xml:space="preserve"> </w:t>
            </w:r>
            <w:r w:rsidRPr="00FB3F62">
              <w:rPr>
                <w:rFonts w:ascii="Arial" w:eastAsia="MS Gothic" w:hAnsi="Arial" w:cs="Arial"/>
                <w:color w:val="53565A"/>
                <w:sz w:val="20"/>
                <w:szCs w:val="18"/>
                <w:lang w:val="en-AU" w:eastAsia="x-none"/>
              </w:rPr>
              <w:t>(year)</w:t>
            </w:r>
          </w:p>
        </w:tc>
      </w:tr>
      <w:tr w:rsidR="00FB3F62" w:rsidRPr="00FB3F62" w14:paraId="013013A4" w14:textId="77777777" w:rsidTr="00FB3F62">
        <w:trPr>
          <w:trHeight w:val="618"/>
        </w:trPr>
        <w:tc>
          <w:tcPr>
            <w:tcW w:w="709" w:type="dxa"/>
            <w:tcBorders>
              <w:top w:val="nil"/>
              <w:bottom w:val="nil"/>
              <w:right w:val="nil"/>
            </w:tcBorders>
            <w:vAlign w:val="bottom"/>
          </w:tcPr>
          <w:p w14:paraId="1A0E8EB5" w14:textId="77777777" w:rsidR="00FB3F62" w:rsidRPr="00FB3F62" w:rsidRDefault="00FB3F62" w:rsidP="00FB3F62">
            <w:pPr>
              <w:autoSpaceDE w:val="0"/>
              <w:autoSpaceDN w:val="0"/>
              <w:adjustRightInd w:val="0"/>
              <w:spacing w:after="120"/>
              <w:rPr>
                <w:rFonts w:ascii="Arial" w:eastAsia="MS Gothic" w:hAnsi="Arial" w:cs="Arial"/>
                <w:color w:val="53565A"/>
                <w:sz w:val="20"/>
                <w:szCs w:val="18"/>
                <w:lang w:val="en-AU" w:eastAsia="x-none"/>
              </w:rPr>
            </w:pPr>
          </w:p>
        </w:tc>
        <w:tc>
          <w:tcPr>
            <w:tcW w:w="5245" w:type="dxa"/>
            <w:gridSpan w:val="5"/>
            <w:tcBorders>
              <w:top w:val="nil"/>
              <w:left w:val="nil"/>
              <w:bottom w:val="dotted" w:sz="4" w:space="0" w:color="888B8D"/>
              <w:right w:val="nil"/>
            </w:tcBorders>
            <w:vAlign w:val="bottom"/>
          </w:tcPr>
          <w:p w14:paraId="3B8568EE" w14:textId="77777777" w:rsidR="00FB3F62" w:rsidRPr="00FB3F62" w:rsidRDefault="00FB3F62" w:rsidP="00FB3F62">
            <w:pPr>
              <w:autoSpaceDE w:val="0"/>
              <w:autoSpaceDN w:val="0"/>
              <w:adjustRightInd w:val="0"/>
              <w:spacing w:after="120"/>
              <w:rPr>
                <w:rFonts w:ascii="Arial" w:eastAsia="MS Gothic" w:hAnsi="Arial" w:cs="Arial"/>
                <w:color w:val="53565A"/>
                <w:sz w:val="20"/>
                <w:szCs w:val="18"/>
                <w:lang w:val="en-AU" w:eastAsia="x-none"/>
              </w:rPr>
            </w:pPr>
          </w:p>
        </w:tc>
        <w:tc>
          <w:tcPr>
            <w:tcW w:w="4313" w:type="dxa"/>
            <w:gridSpan w:val="2"/>
            <w:tcBorders>
              <w:top w:val="nil"/>
              <w:left w:val="nil"/>
              <w:bottom w:val="nil"/>
            </w:tcBorders>
            <w:vAlign w:val="bottom"/>
          </w:tcPr>
          <w:p w14:paraId="08174EA0" w14:textId="77777777" w:rsidR="00FB3F62" w:rsidRPr="00FB3F62" w:rsidRDefault="00FB3F62" w:rsidP="00FB3F62">
            <w:pPr>
              <w:autoSpaceDE w:val="0"/>
              <w:autoSpaceDN w:val="0"/>
              <w:adjustRightInd w:val="0"/>
              <w:rPr>
                <w:rFonts w:ascii="Arial" w:eastAsia="MS Gothic" w:hAnsi="Arial" w:cs="Arial"/>
                <w:color w:val="53565A"/>
                <w:sz w:val="20"/>
                <w:szCs w:val="18"/>
                <w:lang w:val="en-AU" w:eastAsia="x-none"/>
              </w:rPr>
            </w:pPr>
            <w:r w:rsidRPr="00FB3F62">
              <w:rPr>
                <w:rFonts w:ascii="Arial" w:eastAsia="Times New Roman" w:hAnsi="Arial" w:cs="Arial"/>
                <w:color w:val="53565A"/>
                <w:sz w:val="20"/>
                <w:szCs w:val="18"/>
                <w:lang w:val="en-AU" w:eastAsia="x-none"/>
              </w:rPr>
              <w:t>(signature of person making this declaration – to be signed in front of an authorised witness)</w:t>
            </w:r>
          </w:p>
        </w:tc>
      </w:tr>
      <w:tr w:rsidR="00FB3F62" w:rsidRPr="00FB3F62" w14:paraId="26677A8A" w14:textId="77777777" w:rsidTr="006E2EF8">
        <w:trPr>
          <w:trHeight w:val="618"/>
        </w:trPr>
        <w:tc>
          <w:tcPr>
            <w:tcW w:w="5954" w:type="dxa"/>
            <w:gridSpan w:val="6"/>
            <w:tcBorders>
              <w:top w:val="nil"/>
              <w:bottom w:val="nil"/>
              <w:right w:val="nil"/>
            </w:tcBorders>
            <w:vAlign w:val="bottom"/>
          </w:tcPr>
          <w:p w14:paraId="2C6E20F1" w14:textId="77777777" w:rsidR="00FB3F62" w:rsidRPr="00FB3F62" w:rsidRDefault="00FB3F62" w:rsidP="00FB3F62">
            <w:pPr>
              <w:autoSpaceDE w:val="0"/>
              <w:autoSpaceDN w:val="0"/>
              <w:adjustRightInd w:val="0"/>
              <w:spacing w:before="60"/>
              <w:rPr>
                <w:rFonts w:ascii="Arial" w:eastAsia="Times New Roman" w:hAnsi="Arial" w:cs="Arial"/>
                <w:b/>
                <w:color w:val="007EB3"/>
                <w:sz w:val="20"/>
                <w:szCs w:val="18"/>
                <w:lang w:val="en-AU" w:eastAsia="x-none"/>
              </w:rPr>
            </w:pPr>
            <w:r w:rsidRPr="00FB3F62">
              <w:rPr>
                <w:rFonts w:ascii="Arial" w:eastAsia="Times New Roman" w:hAnsi="Arial" w:cs="Arial"/>
                <w:b/>
                <w:color w:val="007EB3"/>
                <w:sz w:val="20"/>
                <w:szCs w:val="18"/>
                <w:lang w:val="en-AU" w:eastAsia="x-none"/>
              </w:rPr>
              <w:t>Authorised witness*</w:t>
            </w:r>
          </w:p>
          <w:p w14:paraId="17F29765" w14:textId="267F069E" w:rsidR="00FB3F62" w:rsidRPr="00FB3F62" w:rsidRDefault="007B2AF8" w:rsidP="00FB3F62">
            <w:pPr>
              <w:autoSpaceDE w:val="0"/>
              <w:autoSpaceDN w:val="0"/>
              <w:adjustRightInd w:val="0"/>
              <w:spacing w:before="40" w:after="120"/>
              <w:rPr>
                <w:rFonts w:ascii="Arial" w:eastAsia="Times New Roman" w:hAnsi="Arial" w:cs="Arial"/>
                <w:color w:val="53565A"/>
                <w:sz w:val="20"/>
                <w:szCs w:val="18"/>
                <w:lang w:val="en-AU" w:eastAsia="x-none"/>
              </w:rPr>
            </w:pPr>
            <w:r>
              <w:rPr>
                <w:rFonts w:ascii="Arial" w:eastAsia="Times New Roman" w:hAnsi="Arial" w:cs="Arial"/>
                <w:color w:val="53565A"/>
                <w:sz w:val="20"/>
                <w:szCs w:val="18"/>
                <w:lang w:val="en-AU" w:eastAsia="x-none"/>
              </w:rPr>
              <w:t>B</w:t>
            </w:r>
            <w:r w:rsidR="00FB3F62" w:rsidRPr="00FB3F62">
              <w:rPr>
                <w:rFonts w:ascii="Arial" w:eastAsia="Times New Roman" w:hAnsi="Arial" w:cs="Arial"/>
                <w:color w:val="53565A"/>
                <w:sz w:val="20"/>
                <w:szCs w:val="18"/>
                <w:lang w:val="en-AU" w:eastAsia="x-none"/>
              </w:rPr>
              <w:t>efore me</w:t>
            </w:r>
          </w:p>
        </w:tc>
        <w:tc>
          <w:tcPr>
            <w:tcW w:w="4313" w:type="dxa"/>
            <w:gridSpan w:val="2"/>
            <w:tcBorders>
              <w:top w:val="nil"/>
              <w:left w:val="nil"/>
              <w:bottom w:val="nil"/>
            </w:tcBorders>
            <w:vAlign w:val="bottom"/>
          </w:tcPr>
          <w:p w14:paraId="50A6B480" w14:textId="77777777" w:rsidR="00FB3F62" w:rsidRPr="00FB3F62" w:rsidRDefault="00FB3F62" w:rsidP="00FB3F62">
            <w:pPr>
              <w:autoSpaceDE w:val="0"/>
              <w:autoSpaceDN w:val="0"/>
              <w:adjustRightInd w:val="0"/>
              <w:spacing w:before="240" w:after="120"/>
              <w:rPr>
                <w:rFonts w:ascii="Arial" w:eastAsia="Times New Roman" w:hAnsi="Arial" w:cs="Arial"/>
                <w:color w:val="53565A"/>
                <w:sz w:val="20"/>
                <w:szCs w:val="18"/>
                <w:lang w:val="en-AU" w:eastAsia="x-none"/>
              </w:rPr>
            </w:pPr>
          </w:p>
        </w:tc>
      </w:tr>
      <w:tr w:rsidR="00FB3F62" w:rsidRPr="00FB3F62" w14:paraId="163B02EE" w14:textId="77777777" w:rsidTr="006E2EF8">
        <w:trPr>
          <w:trHeight w:val="1160"/>
        </w:trPr>
        <w:tc>
          <w:tcPr>
            <w:tcW w:w="10267" w:type="dxa"/>
            <w:gridSpan w:val="8"/>
            <w:tcBorders>
              <w:top w:val="nil"/>
              <w:bottom w:val="nil"/>
            </w:tcBorders>
            <w:shd w:val="clear" w:color="auto" w:fill="FFFFFF"/>
            <w:vAlign w:val="center"/>
          </w:tcPr>
          <w:tbl>
            <w:tblPr>
              <w:tblpPr w:leftFromText="180" w:rightFromText="180" w:vertAnchor="page" w:horzAnchor="margin" w:tblpY="1"/>
              <w:tblOverlap w:val="never"/>
              <w:tblW w:w="10267" w:type="dxa"/>
              <w:tblBorders>
                <w:insideH w:val="dotted" w:sz="4" w:space="0" w:color="888B8D"/>
                <w:insideV w:val="dotted" w:sz="4" w:space="0" w:color="888B8D"/>
              </w:tblBorders>
              <w:shd w:val="clear" w:color="auto" w:fill="FFFFFF"/>
              <w:tblLayout w:type="fixed"/>
              <w:tblLook w:val="04A0" w:firstRow="1" w:lastRow="0" w:firstColumn="1" w:lastColumn="0" w:noHBand="0" w:noVBand="1"/>
            </w:tblPr>
            <w:tblGrid>
              <w:gridCol w:w="567"/>
              <w:gridCol w:w="993"/>
              <w:gridCol w:w="6945"/>
              <w:gridCol w:w="1762"/>
            </w:tblGrid>
            <w:tr w:rsidR="00FB3F62" w:rsidRPr="00FB3F62" w14:paraId="1F733720" w14:textId="77777777" w:rsidTr="006E2EF8">
              <w:trPr>
                <w:trHeight w:hRule="exact" w:val="340"/>
              </w:trPr>
              <w:tc>
                <w:tcPr>
                  <w:tcW w:w="567" w:type="dxa"/>
                  <w:tcBorders>
                    <w:top w:val="nil"/>
                    <w:bottom w:val="nil"/>
                    <w:right w:val="nil"/>
                  </w:tcBorders>
                  <w:shd w:val="clear" w:color="auto" w:fill="FFFFFF"/>
                  <w:vAlign w:val="bottom"/>
                </w:tcPr>
                <w:p w14:paraId="6AD4CECE" w14:textId="77777777" w:rsidR="00FB3F62" w:rsidRPr="00FB3F62" w:rsidRDefault="00FB3F62" w:rsidP="00FB3F62">
                  <w:pPr>
                    <w:autoSpaceDE w:val="0"/>
                    <w:autoSpaceDN w:val="0"/>
                    <w:adjustRightInd w:val="0"/>
                    <w:spacing w:before="240"/>
                    <w:rPr>
                      <w:rFonts w:ascii="Arial" w:eastAsia="Times New Roman" w:hAnsi="Arial" w:cs="Arial"/>
                      <w:color w:val="53565A"/>
                      <w:sz w:val="20"/>
                      <w:szCs w:val="18"/>
                      <w:lang w:val="en-AU" w:eastAsia="x-none"/>
                    </w:rPr>
                  </w:pPr>
                </w:p>
              </w:tc>
              <w:tc>
                <w:tcPr>
                  <w:tcW w:w="7938" w:type="dxa"/>
                  <w:gridSpan w:val="2"/>
                  <w:tcBorders>
                    <w:left w:val="nil"/>
                    <w:right w:val="nil"/>
                  </w:tcBorders>
                  <w:shd w:val="clear" w:color="auto" w:fill="FFFFFF"/>
                  <w:vAlign w:val="bottom"/>
                </w:tcPr>
                <w:p w14:paraId="010EAA67" w14:textId="77777777" w:rsidR="00FB3F62" w:rsidRPr="00FB3F62" w:rsidRDefault="00FB3F62" w:rsidP="00FB3F62">
                  <w:pPr>
                    <w:autoSpaceDE w:val="0"/>
                    <w:autoSpaceDN w:val="0"/>
                    <w:adjustRightInd w:val="0"/>
                    <w:spacing w:before="240"/>
                    <w:rPr>
                      <w:rFonts w:ascii="Arial" w:eastAsia="Times New Roman" w:hAnsi="Arial" w:cs="Arial"/>
                      <w:color w:val="53565A"/>
                      <w:sz w:val="20"/>
                      <w:szCs w:val="18"/>
                      <w:lang w:val="en-AU" w:eastAsia="x-none"/>
                    </w:rPr>
                  </w:pPr>
                </w:p>
              </w:tc>
              <w:tc>
                <w:tcPr>
                  <w:tcW w:w="1762" w:type="dxa"/>
                  <w:tcBorders>
                    <w:top w:val="nil"/>
                    <w:left w:val="nil"/>
                    <w:bottom w:val="nil"/>
                  </w:tcBorders>
                  <w:shd w:val="clear" w:color="auto" w:fill="FFFFFF"/>
                  <w:vAlign w:val="bottom"/>
                </w:tcPr>
                <w:p w14:paraId="2AABE4BF" w14:textId="77777777" w:rsidR="00FB3F62" w:rsidRPr="00FB3F62" w:rsidRDefault="00FB3F62" w:rsidP="00FB3F62">
                  <w:pPr>
                    <w:autoSpaceDE w:val="0"/>
                    <w:autoSpaceDN w:val="0"/>
                    <w:adjustRightInd w:val="0"/>
                    <w:spacing w:before="120"/>
                    <w:rPr>
                      <w:rFonts w:ascii="Arial" w:eastAsia="Times New Roman" w:hAnsi="Arial" w:cs="Arial"/>
                      <w:color w:val="53565A"/>
                      <w:sz w:val="20"/>
                      <w:szCs w:val="18"/>
                      <w:lang w:val="en-AU" w:eastAsia="x-none"/>
                    </w:rPr>
                  </w:pPr>
                  <w:r w:rsidRPr="00FB3F62">
                    <w:rPr>
                      <w:rFonts w:ascii="Arial" w:eastAsia="Times New Roman" w:hAnsi="Arial" w:cs="Arial"/>
                      <w:color w:val="53565A"/>
                      <w:sz w:val="20"/>
                      <w:szCs w:val="18"/>
                      <w:lang w:val="en-AU" w:eastAsia="x-none"/>
                    </w:rPr>
                    <w:t>(witness name)</w:t>
                  </w:r>
                </w:p>
              </w:tc>
            </w:tr>
            <w:tr w:rsidR="00FB3F62" w:rsidRPr="00FB3F62" w14:paraId="7CB29A5B" w14:textId="77777777" w:rsidTr="006E2EF8">
              <w:tc>
                <w:tcPr>
                  <w:tcW w:w="567" w:type="dxa"/>
                  <w:tcBorders>
                    <w:top w:val="nil"/>
                    <w:bottom w:val="nil"/>
                    <w:right w:val="nil"/>
                  </w:tcBorders>
                  <w:shd w:val="clear" w:color="auto" w:fill="FFFFFF"/>
                  <w:vAlign w:val="bottom"/>
                </w:tcPr>
                <w:p w14:paraId="22168D66" w14:textId="77777777" w:rsidR="00FB3F62" w:rsidRPr="00FB3F62" w:rsidRDefault="00FB3F62" w:rsidP="00FB3F62">
                  <w:pPr>
                    <w:autoSpaceDE w:val="0"/>
                    <w:autoSpaceDN w:val="0"/>
                    <w:adjustRightInd w:val="0"/>
                    <w:spacing w:before="240"/>
                    <w:rPr>
                      <w:rFonts w:ascii="Arial" w:eastAsia="Times New Roman" w:hAnsi="Arial" w:cs="Arial"/>
                      <w:color w:val="53565A"/>
                      <w:sz w:val="20"/>
                      <w:szCs w:val="18"/>
                      <w:lang w:val="en-AU" w:eastAsia="x-none"/>
                    </w:rPr>
                  </w:pPr>
                </w:p>
              </w:tc>
              <w:tc>
                <w:tcPr>
                  <w:tcW w:w="7938" w:type="dxa"/>
                  <w:gridSpan w:val="2"/>
                  <w:tcBorders>
                    <w:left w:val="nil"/>
                    <w:right w:val="nil"/>
                  </w:tcBorders>
                  <w:shd w:val="clear" w:color="auto" w:fill="FFFFFF"/>
                  <w:vAlign w:val="bottom"/>
                </w:tcPr>
                <w:p w14:paraId="563B37D1" w14:textId="77777777" w:rsidR="00FB3F62" w:rsidRPr="00FB3F62" w:rsidRDefault="00FB3F62" w:rsidP="00FB3F62">
                  <w:pPr>
                    <w:autoSpaceDE w:val="0"/>
                    <w:autoSpaceDN w:val="0"/>
                    <w:adjustRightInd w:val="0"/>
                    <w:spacing w:before="240"/>
                    <w:rPr>
                      <w:rFonts w:ascii="Arial" w:eastAsia="Times New Roman" w:hAnsi="Arial" w:cs="Arial"/>
                      <w:color w:val="53565A"/>
                      <w:sz w:val="20"/>
                      <w:szCs w:val="18"/>
                      <w:lang w:val="en-AU" w:eastAsia="x-none"/>
                    </w:rPr>
                  </w:pPr>
                </w:p>
              </w:tc>
              <w:tc>
                <w:tcPr>
                  <w:tcW w:w="1762" w:type="dxa"/>
                  <w:tcBorders>
                    <w:top w:val="nil"/>
                    <w:left w:val="nil"/>
                    <w:bottom w:val="nil"/>
                  </w:tcBorders>
                  <w:shd w:val="clear" w:color="auto" w:fill="FFFFFF"/>
                  <w:vAlign w:val="bottom"/>
                </w:tcPr>
                <w:p w14:paraId="38D92022" w14:textId="77777777" w:rsidR="00FB3F62" w:rsidRPr="00FB3F62" w:rsidRDefault="00FB3F62" w:rsidP="00FB3F62">
                  <w:pPr>
                    <w:autoSpaceDE w:val="0"/>
                    <w:autoSpaceDN w:val="0"/>
                    <w:adjustRightInd w:val="0"/>
                    <w:spacing w:before="120"/>
                    <w:rPr>
                      <w:rFonts w:ascii="Arial" w:eastAsia="Times New Roman" w:hAnsi="Arial" w:cs="Arial"/>
                      <w:color w:val="53565A"/>
                      <w:sz w:val="20"/>
                      <w:szCs w:val="18"/>
                      <w:lang w:val="en-AU" w:eastAsia="x-none"/>
                    </w:rPr>
                  </w:pPr>
                  <w:r w:rsidRPr="00FB3F62">
                    <w:rPr>
                      <w:rFonts w:ascii="Arial" w:eastAsia="Times New Roman" w:hAnsi="Arial" w:cs="Arial"/>
                      <w:color w:val="53565A"/>
                      <w:sz w:val="20"/>
                      <w:szCs w:val="18"/>
                      <w:lang w:val="en-AU" w:eastAsia="x-none"/>
                    </w:rPr>
                    <w:t>(title)</w:t>
                  </w:r>
                </w:p>
              </w:tc>
            </w:tr>
            <w:tr w:rsidR="00FB3F62" w:rsidRPr="00FB3F62" w14:paraId="7E545CAE" w14:textId="77777777" w:rsidTr="006E2EF8">
              <w:tc>
                <w:tcPr>
                  <w:tcW w:w="567" w:type="dxa"/>
                  <w:tcBorders>
                    <w:top w:val="nil"/>
                    <w:bottom w:val="nil"/>
                    <w:right w:val="nil"/>
                  </w:tcBorders>
                  <w:shd w:val="clear" w:color="auto" w:fill="FFFFFF"/>
                  <w:vAlign w:val="bottom"/>
                </w:tcPr>
                <w:p w14:paraId="6AD88560" w14:textId="77777777" w:rsidR="00FB3F62" w:rsidRPr="00FB3F62" w:rsidRDefault="00FB3F62" w:rsidP="00FB3F62">
                  <w:pPr>
                    <w:autoSpaceDE w:val="0"/>
                    <w:autoSpaceDN w:val="0"/>
                    <w:adjustRightInd w:val="0"/>
                    <w:spacing w:before="240"/>
                    <w:rPr>
                      <w:rFonts w:ascii="Arial" w:eastAsia="Times New Roman" w:hAnsi="Arial" w:cs="Arial"/>
                      <w:color w:val="53565A"/>
                      <w:sz w:val="20"/>
                      <w:szCs w:val="18"/>
                      <w:lang w:val="en-AU" w:eastAsia="x-none"/>
                    </w:rPr>
                  </w:pPr>
                </w:p>
              </w:tc>
              <w:tc>
                <w:tcPr>
                  <w:tcW w:w="7938" w:type="dxa"/>
                  <w:gridSpan w:val="2"/>
                  <w:tcBorders>
                    <w:left w:val="nil"/>
                    <w:right w:val="nil"/>
                  </w:tcBorders>
                  <w:shd w:val="clear" w:color="auto" w:fill="FFFFFF"/>
                  <w:vAlign w:val="bottom"/>
                </w:tcPr>
                <w:p w14:paraId="0F819882" w14:textId="77777777" w:rsidR="00FB3F62" w:rsidRPr="00FB3F62" w:rsidRDefault="00FB3F62" w:rsidP="00FB3F62">
                  <w:pPr>
                    <w:autoSpaceDE w:val="0"/>
                    <w:autoSpaceDN w:val="0"/>
                    <w:adjustRightInd w:val="0"/>
                    <w:spacing w:before="240"/>
                    <w:rPr>
                      <w:rFonts w:ascii="Arial" w:eastAsia="Times New Roman" w:hAnsi="Arial" w:cs="Arial"/>
                      <w:color w:val="53565A"/>
                      <w:sz w:val="20"/>
                      <w:szCs w:val="18"/>
                      <w:lang w:val="en-AU" w:eastAsia="x-none"/>
                    </w:rPr>
                  </w:pPr>
                </w:p>
              </w:tc>
              <w:tc>
                <w:tcPr>
                  <w:tcW w:w="1762" w:type="dxa"/>
                  <w:tcBorders>
                    <w:top w:val="nil"/>
                    <w:left w:val="nil"/>
                    <w:bottom w:val="nil"/>
                  </w:tcBorders>
                  <w:shd w:val="clear" w:color="auto" w:fill="FFFFFF"/>
                  <w:vAlign w:val="bottom"/>
                </w:tcPr>
                <w:p w14:paraId="79C4649A" w14:textId="77777777" w:rsidR="00FB3F62" w:rsidRPr="00FB3F62" w:rsidRDefault="00FB3F62" w:rsidP="00FB3F62">
                  <w:pPr>
                    <w:autoSpaceDE w:val="0"/>
                    <w:autoSpaceDN w:val="0"/>
                    <w:adjustRightInd w:val="0"/>
                    <w:spacing w:before="240"/>
                    <w:rPr>
                      <w:rFonts w:ascii="Arial" w:eastAsia="Times New Roman" w:hAnsi="Arial" w:cs="Arial"/>
                      <w:color w:val="53565A"/>
                      <w:sz w:val="20"/>
                      <w:szCs w:val="18"/>
                      <w:lang w:val="en-AU" w:eastAsia="x-none"/>
                    </w:rPr>
                  </w:pPr>
                  <w:r w:rsidRPr="00FB3F62">
                    <w:rPr>
                      <w:rFonts w:ascii="Arial" w:eastAsia="Times New Roman" w:hAnsi="Arial" w:cs="Arial"/>
                      <w:color w:val="53565A"/>
                      <w:sz w:val="20"/>
                      <w:szCs w:val="18"/>
                      <w:lang w:val="en-AU" w:eastAsia="x-none"/>
                    </w:rPr>
                    <w:t>(address)</w:t>
                  </w:r>
                </w:p>
              </w:tc>
            </w:tr>
            <w:tr w:rsidR="00FB3F62" w:rsidRPr="00FB3F62" w14:paraId="5FA2F28F" w14:textId="77777777" w:rsidTr="006E2EF8">
              <w:tc>
                <w:tcPr>
                  <w:tcW w:w="567" w:type="dxa"/>
                  <w:tcBorders>
                    <w:top w:val="nil"/>
                    <w:bottom w:val="nil"/>
                    <w:right w:val="nil"/>
                  </w:tcBorders>
                  <w:shd w:val="clear" w:color="auto" w:fill="FFFFFF"/>
                  <w:vAlign w:val="bottom"/>
                </w:tcPr>
                <w:p w14:paraId="05747F6B" w14:textId="77777777" w:rsidR="00FB3F62" w:rsidRPr="00FB3F62" w:rsidRDefault="00FB3F62" w:rsidP="00FB3F62">
                  <w:pPr>
                    <w:autoSpaceDE w:val="0"/>
                    <w:autoSpaceDN w:val="0"/>
                    <w:adjustRightInd w:val="0"/>
                    <w:spacing w:before="240"/>
                    <w:rPr>
                      <w:rFonts w:ascii="Arial" w:eastAsia="Times New Roman" w:hAnsi="Arial" w:cs="Arial"/>
                      <w:color w:val="53565A"/>
                      <w:sz w:val="20"/>
                      <w:szCs w:val="18"/>
                      <w:lang w:val="en-AU" w:eastAsia="x-none"/>
                    </w:rPr>
                  </w:pPr>
                </w:p>
              </w:tc>
              <w:tc>
                <w:tcPr>
                  <w:tcW w:w="7938" w:type="dxa"/>
                  <w:gridSpan w:val="2"/>
                  <w:tcBorders>
                    <w:left w:val="nil"/>
                    <w:right w:val="nil"/>
                  </w:tcBorders>
                  <w:shd w:val="clear" w:color="auto" w:fill="FFFFFF"/>
                  <w:vAlign w:val="bottom"/>
                </w:tcPr>
                <w:p w14:paraId="6148D741" w14:textId="77777777" w:rsidR="00FB3F62" w:rsidRPr="00FB3F62" w:rsidRDefault="00FB3F62" w:rsidP="00FB3F62">
                  <w:pPr>
                    <w:autoSpaceDE w:val="0"/>
                    <w:autoSpaceDN w:val="0"/>
                    <w:adjustRightInd w:val="0"/>
                    <w:spacing w:before="240"/>
                    <w:rPr>
                      <w:rFonts w:ascii="Arial" w:eastAsia="Times New Roman" w:hAnsi="Arial" w:cs="Arial"/>
                      <w:color w:val="53565A"/>
                      <w:sz w:val="20"/>
                      <w:szCs w:val="18"/>
                      <w:lang w:val="en-AU" w:eastAsia="x-none"/>
                    </w:rPr>
                  </w:pPr>
                </w:p>
              </w:tc>
              <w:tc>
                <w:tcPr>
                  <w:tcW w:w="1762" w:type="dxa"/>
                  <w:tcBorders>
                    <w:top w:val="nil"/>
                    <w:left w:val="nil"/>
                    <w:bottom w:val="nil"/>
                  </w:tcBorders>
                  <w:shd w:val="clear" w:color="auto" w:fill="FFFFFF"/>
                  <w:vAlign w:val="bottom"/>
                </w:tcPr>
                <w:p w14:paraId="4276B8F9" w14:textId="77777777" w:rsidR="00FB3F62" w:rsidRPr="00FB3F62" w:rsidRDefault="00FB3F62" w:rsidP="00FB3F62">
                  <w:pPr>
                    <w:autoSpaceDE w:val="0"/>
                    <w:autoSpaceDN w:val="0"/>
                    <w:adjustRightInd w:val="0"/>
                    <w:spacing w:before="240"/>
                    <w:rPr>
                      <w:rFonts w:ascii="Arial" w:eastAsia="Times New Roman" w:hAnsi="Arial" w:cs="Arial"/>
                      <w:color w:val="53565A"/>
                      <w:sz w:val="20"/>
                      <w:szCs w:val="18"/>
                      <w:lang w:val="en-AU" w:eastAsia="x-none"/>
                    </w:rPr>
                  </w:pPr>
                  <w:r w:rsidRPr="00FB3F62">
                    <w:rPr>
                      <w:rFonts w:ascii="Arial" w:eastAsia="Times New Roman" w:hAnsi="Arial" w:cs="Arial"/>
                      <w:color w:val="53565A"/>
                      <w:sz w:val="20"/>
                      <w:szCs w:val="18"/>
                      <w:lang w:val="en-AU" w:eastAsia="x-none"/>
                    </w:rPr>
                    <w:t>(signature)</w:t>
                  </w:r>
                </w:p>
              </w:tc>
            </w:tr>
            <w:tr w:rsidR="00FB3F62" w:rsidRPr="00FB3F62" w14:paraId="14BA1A04" w14:textId="77777777" w:rsidTr="006E2EF8">
              <w:tc>
                <w:tcPr>
                  <w:tcW w:w="567" w:type="dxa"/>
                  <w:tcBorders>
                    <w:top w:val="nil"/>
                    <w:bottom w:val="nil"/>
                    <w:right w:val="nil"/>
                  </w:tcBorders>
                  <w:shd w:val="clear" w:color="auto" w:fill="FFFFFF"/>
                  <w:vAlign w:val="bottom"/>
                </w:tcPr>
                <w:p w14:paraId="09404A71" w14:textId="77777777" w:rsidR="00FB3F62" w:rsidRPr="00FB3F62" w:rsidRDefault="00FB3F62" w:rsidP="00FB3F62">
                  <w:pPr>
                    <w:autoSpaceDE w:val="0"/>
                    <w:autoSpaceDN w:val="0"/>
                    <w:adjustRightInd w:val="0"/>
                    <w:rPr>
                      <w:rFonts w:ascii="Arial" w:eastAsia="Times New Roman" w:hAnsi="Arial" w:cs="Arial"/>
                      <w:color w:val="53565A"/>
                      <w:sz w:val="20"/>
                      <w:szCs w:val="18"/>
                      <w:lang w:val="en-AU" w:eastAsia="x-none"/>
                    </w:rPr>
                  </w:pPr>
                </w:p>
              </w:tc>
              <w:tc>
                <w:tcPr>
                  <w:tcW w:w="993" w:type="dxa"/>
                  <w:tcBorders>
                    <w:top w:val="dotted" w:sz="4" w:space="0" w:color="888B8D"/>
                    <w:left w:val="nil"/>
                    <w:bottom w:val="nil"/>
                    <w:right w:val="nil"/>
                  </w:tcBorders>
                  <w:shd w:val="clear" w:color="auto" w:fill="FFFFFF"/>
                  <w:vAlign w:val="bottom"/>
                </w:tcPr>
                <w:p w14:paraId="02749983" w14:textId="77777777" w:rsidR="00FB3F62" w:rsidRPr="00FB3F62" w:rsidRDefault="00FB3F62" w:rsidP="00FB3F62">
                  <w:pPr>
                    <w:autoSpaceDE w:val="0"/>
                    <w:autoSpaceDN w:val="0"/>
                    <w:adjustRightInd w:val="0"/>
                    <w:rPr>
                      <w:rFonts w:ascii="Arial" w:eastAsia="Times New Roman" w:hAnsi="Arial" w:cs="Arial"/>
                      <w:color w:val="53565A"/>
                      <w:sz w:val="20"/>
                      <w:szCs w:val="18"/>
                      <w:lang w:val="en-AU" w:eastAsia="x-none"/>
                    </w:rPr>
                  </w:pPr>
                </w:p>
              </w:tc>
              <w:tc>
                <w:tcPr>
                  <w:tcW w:w="6945" w:type="dxa"/>
                  <w:tcBorders>
                    <w:top w:val="dotted" w:sz="4" w:space="0" w:color="888B8D"/>
                    <w:left w:val="nil"/>
                    <w:bottom w:val="nil"/>
                    <w:right w:val="nil"/>
                  </w:tcBorders>
                  <w:shd w:val="clear" w:color="auto" w:fill="FFFFFF"/>
                  <w:vAlign w:val="bottom"/>
                </w:tcPr>
                <w:p w14:paraId="4E31DC81" w14:textId="77777777" w:rsidR="00FB3F62" w:rsidRPr="00FB3F62" w:rsidRDefault="00FB3F62" w:rsidP="00FB3F62">
                  <w:pPr>
                    <w:autoSpaceDE w:val="0"/>
                    <w:autoSpaceDN w:val="0"/>
                    <w:adjustRightInd w:val="0"/>
                    <w:rPr>
                      <w:rFonts w:ascii="Arial" w:eastAsia="Times New Roman" w:hAnsi="Arial" w:cs="Arial"/>
                      <w:color w:val="53565A"/>
                      <w:sz w:val="20"/>
                      <w:szCs w:val="18"/>
                      <w:lang w:val="en-AU" w:eastAsia="x-none"/>
                    </w:rPr>
                  </w:pPr>
                </w:p>
              </w:tc>
              <w:tc>
                <w:tcPr>
                  <w:tcW w:w="1762" w:type="dxa"/>
                  <w:tcBorders>
                    <w:top w:val="nil"/>
                    <w:left w:val="nil"/>
                  </w:tcBorders>
                  <w:shd w:val="clear" w:color="auto" w:fill="FFFFFF"/>
                  <w:vAlign w:val="bottom"/>
                </w:tcPr>
                <w:p w14:paraId="69E51741" w14:textId="77777777" w:rsidR="00FB3F62" w:rsidRPr="00FB3F62" w:rsidRDefault="00FB3F62" w:rsidP="00FB3F62">
                  <w:pPr>
                    <w:autoSpaceDE w:val="0"/>
                    <w:autoSpaceDN w:val="0"/>
                    <w:adjustRightInd w:val="0"/>
                    <w:rPr>
                      <w:rFonts w:ascii="Arial" w:eastAsia="Times New Roman" w:hAnsi="Arial" w:cs="Arial"/>
                      <w:color w:val="53565A"/>
                      <w:sz w:val="20"/>
                      <w:szCs w:val="18"/>
                      <w:lang w:val="en-AU" w:eastAsia="x-none"/>
                    </w:rPr>
                  </w:pPr>
                </w:p>
              </w:tc>
            </w:tr>
          </w:tbl>
          <w:p w14:paraId="4284D987" w14:textId="77777777" w:rsidR="00FB3F62" w:rsidRPr="007B2AF8" w:rsidRDefault="00FB3F62" w:rsidP="00FB3F62">
            <w:pPr>
              <w:autoSpaceDE w:val="0"/>
              <w:autoSpaceDN w:val="0"/>
              <w:adjustRightInd w:val="0"/>
              <w:spacing w:after="60"/>
              <w:rPr>
                <w:rFonts w:ascii="Arial" w:eastAsia="Times New Roman" w:hAnsi="Arial" w:cs="Arial"/>
                <w:color w:val="53565A" w:themeColor="accent3"/>
                <w:sz w:val="20"/>
                <w:szCs w:val="18"/>
                <w:lang w:val="en-GB" w:eastAsia="x-none"/>
              </w:rPr>
            </w:pPr>
            <w:r w:rsidRPr="00FB3F62">
              <w:rPr>
                <w:rFonts w:ascii="Arial" w:eastAsia="Times New Roman" w:hAnsi="Arial" w:cs="Arial"/>
                <w:color w:val="53565A"/>
                <w:sz w:val="20"/>
                <w:szCs w:val="18"/>
                <w:lang w:val="en-GB" w:eastAsia="x-none"/>
              </w:rPr>
              <w:t xml:space="preserve">* </w:t>
            </w:r>
            <w:r w:rsidRPr="007B2AF8">
              <w:rPr>
                <w:rFonts w:ascii="Arial" w:eastAsia="Times New Roman" w:hAnsi="Arial" w:cs="Arial"/>
                <w:color w:val="53565A" w:themeColor="accent3"/>
                <w:sz w:val="20"/>
                <w:szCs w:val="18"/>
                <w:lang w:val="en-GB" w:eastAsia="x-none"/>
              </w:rPr>
              <w:t xml:space="preserve">The authorised witness must write, type or stamp their name, the capacity in which they have authority to witness a statutory declaration and their address under section 30 of the </w:t>
            </w:r>
            <w:r w:rsidRPr="007B2AF8">
              <w:rPr>
                <w:rFonts w:ascii="Arial" w:eastAsia="Times New Roman" w:hAnsi="Arial" w:cs="Arial"/>
                <w:i/>
                <w:color w:val="53565A" w:themeColor="accent3"/>
                <w:sz w:val="20"/>
                <w:szCs w:val="18"/>
                <w:lang w:val="en-GB" w:eastAsia="x-none"/>
              </w:rPr>
              <w:t>Oaths and Affirmations Act 2018</w:t>
            </w:r>
            <w:r w:rsidRPr="007B2AF8">
              <w:rPr>
                <w:rFonts w:ascii="Arial" w:eastAsia="Times New Roman" w:hAnsi="Arial" w:cs="Arial"/>
                <w:color w:val="53565A" w:themeColor="accent3"/>
                <w:sz w:val="20"/>
                <w:szCs w:val="18"/>
                <w:lang w:val="en-GB" w:eastAsia="x-none"/>
              </w:rPr>
              <w:t xml:space="preserve"> (as of 1 March 2019), previously</w:t>
            </w:r>
            <w:r w:rsidRPr="007B2AF8">
              <w:rPr>
                <w:rFonts w:ascii="Arial" w:eastAsia="Times New Roman" w:hAnsi="Arial" w:cs="Arial"/>
                <w:i/>
                <w:color w:val="53565A" w:themeColor="accent3"/>
                <w:sz w:val="20"/>
                <w:szCs w:val="18"/>
                <w:lang w:val="en-GB" w:eastAsia="x-none"/>
              </w:rPr>
              <w:t xml:space="preserve"> Evidence (Miscellaneous Provisions) Act 1958</w:t>
            </w:r>
            <w:r w:rsidRPr="007B2AF8">
              <w:rPr>
                <w:rFonts w:ascii="Arial" w:eastAsia="Times New Roman" w:hAnsi="Arial" w:cs="Arial"/>
                <w:color w:val="53565A" w:themeColor="accent3"/>
                <w:sz w:val="20"/>
                <w:szCs w:val="18"/>
                <w:lang w:val="en-GB" w:eastAsia="x-none"/>
              </w:rPr>
              <w:t xml:space="preserve">. For a list of authorised persons who may witness statutory declarations under section 30 of the </w:t>
            </w:r>
            <w:r w:rsidRPr="007B2AF8">
              <w:rPr>
                <w:rFonts w:ascii="Arial" w:eastAsia="Times New Roman" w:hAnsi="Arial" w:cs="Arial"/>
                <w:i/>
                <w:color w:val="53565A" w:themeColor="accent3"/>
                <w:sz w:val="20"/>
                <w:szCs w:val="18"/>
                <w:lang w:val="en-GB" w:eastAsia="x-none"/>
              </w:rPr>
              <w:t xml:space="preserve">Oaths and Affirmations Act 2018 </w:t>
            </w:r>
            <w:r w:rsidRPr="007B2AF8">
              <w:rPr>
                <w:rFonts w:ascii="Arial" w:eastAsia="Times New Roman" w:hAnsi="Arial" w:cs="Arial"/>
                <w:color w:val="53565A" w:themeColor="accent3"/>
                <w:sz w:val="20"/>
                <w:szCs w:val="18"/>
                <w:lang w:val="en-GB" w:eastAsia="x-none"/>
              </w:rPr>
              <w:t>see:</w:t>
            </w:r>
          </w:p>
          <w:p w14:paraId="7D99F438" w14:textId="77777777" w:rsidR="00FB3F62" w:rsidRPr="00FB3F62" w:rsidRDefault="00FB3F62" w:rsidP="00FB3F62">
            <w:pPr>
              <w:tabs>
                <w:tab w:val="left" w:pos="270"/>
              </w:tabs>
              <w:autoSpaceDE w:val="0"/>
              <w:autoSpaceDN w:val="0"/>
              <w:adjustRightInd w:val="0"/>
              <w:spacing w:before="40"/>
              <w:rPr>
                <w:rFonts w:ascii="Arial" w:eastAsia="MS Gothic" w:hAnsi="Arial" w:cs="Arial"/>
                <w:color w:val="53565A"/>
                <w:sz w:val="20"/>
                <w:szCs w:val="18"/>
                <w:lang w:val="en-AU" w:eastAsia="x-none"/>
              </w:rPr>
            </w:pPr>
            <w:r w:rsidRPr="00FB3F62">
              <w:rPr>
                <w:rFonts w:ascii="Arial" w:eastAsia="Times New Roman" w:hAnsi="Arial" w:cs="Arial"/>
                <w:color w:val="53565A"/>
                <w:sz w:val="20"/>
                <w:szCs w:val="18"/>
                <w:lang w:val="en-GB" w:eastAsia="x-none"/>
              </w:rPr>
              <w:t>•</w:t>
            </w:r>
            <w:r w:rsidRPr="00FB3F62">
              <w:rPr>
                <w:rFonts w:ascii="Arial" w:eastAsia="Times New Roman" w:hAnsi="Arial" w:cs="Arial"/>
                <w:color w:val="53565A"/>
                <w:sz w:val="20"/>
                <w:szCs w:val="18"/>
                <w:lang w:val="en-GB" w:eastAsia="x-none"/>
              </w:rPr>
              <w:tab/>
            </w:r>
            <w:hyperlink r:id="rId22" w:history="1">
              <w:r w:rsidRPr="00FB3F62">
                <w:rPr>
                  <w:rFonts w:ascii="Arial" w:eastAsia="Times New Roman" w:hAnsi="Arial" w:cs="Arial"/>
                  <w:color w:val="007EB3"/>
                  <w:sz w:val="20"/>
                  <w:szCs w:val="18"/>
                  <w:u w:val="single"/>
                  <w:lang w:val="en-GB" w:eastAsia="x-none"/>
                </w:rPr>
                <w:t>www.justice.vic.gov.au/statdecs</w:t>
              </w:r>
            </w:hyperlink>
          </w:p>
        </w:tc>
      </w:tr>
    </w:tbl>
    <w:p w14:paraId="7B605BD5" w14:textId="77777777" w:rsidR="001922A4" w:rsidRPr="00F80737" w:rsidRDefault="001922A4" w:rsidP="0059520F">
      <w:pPr>
        <w:pStyle w:val="VRQAbulletlist"/>
        <w:numPr>
          <w:ilvl w:val="0"/>
          <w:numId w:val="0"/>
        </w:numPr>
        <w:spacing w:before="60"/>
        <w:rPr>
          <w:sz w:val="18"/>
          <w:szCs w:val="18"/>
        </w:rPr>
      </w:pPr>
    </w:p>
    <w:sectPr w:rsidR="001922A4" w:rsidRPr="00F80737" w:rsidSect="00A254E0">
      <w:type w:val="continuous"/>
      <w:pgSz w:w="11900" w:h="16840"/>
      <w:pgMar w:top="2041" w:right="845" w:bottom="851" w:left="851" w:header="709" w:footer="709"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11782D" w14:textId="77777777" w:rsidR="0075178F" w:rsidRDefault="0075178F" w:rsidP="00C535EE">
      <w:r>
        <w:separator/>
      </w:r>
    </w:p>
    <w:p w14:paraId="2D3C0F85" w14:textId="77777777" w:rsidR="0075178F" w:rsidRDefault="0075178F"/>
    <w:p w14:paraId="742C2B7E" w14:textId="77777777" w:rsidR="0075178F" w:rsidRDefault="0075178F"/>
    <w:p w14:paraId="5D8D7A3B" w14:textId="77777777" w:rsidR="0075178F" w:rsidRDefault="0075178F"/>
  </w:endnote>
  <w:endnote w:type="continuationSeparator" w:id="0">
    <w:p w14:paraId="19EF08E0" w14:textId="77777777" w:rsidR="0075178F" w:rsidRDefault="0075178F" w:rsidP="00C535EE">
      <w:r>
        <w:continuationSeparator/>
      </w:r>
    </w:p>
    <w:p w14:paraId="02344821" w14:textId="77777777" w:rsidR="0075178F" w:rsidRDefault="0075178F"/>
    <w:p w14:paraId="2ABFC9CB" w14:textId="77777777" w:rsidR="0075178F" w:rsidRDefault="0075178F"/>
    <w:p w14:paraId="1AAD463F" w14:textId="77777777" w:rsidR="0075178F" w:rsidRDefault="007517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PostGrotesk-Book">
    <w:altName w:val="Times New Roman"/>
    <w:panose1 w:val="02000000000000000000"/>
    <w:charset w:val="00"/>
    <w:family w:val="auto"/>
    <w:pitch w:val="variable"/>
    <w:sig w:usb0="A00000AF" w:usb1="500160FB" w:usb2="00000000" w:usb3="00000000" w:csb0="0000009B" w:csb1="00000000"/>
  </w:font>
  <w:font w:name="MinionPro-Regular">
    <w:altName w:val="Times New Roman"/>
    <w:charset w:val="00"/>
    <w:family w:val="auto"/>
    <w:pitch w:val="variable"/>
    <w:sig w:usb0="00000001"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panose1 w:val="02000000000000000000"/>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33762" w14:textId="07F9E917" w:rsidR="00983441" w:rsidRPr="009D7C68" w:rsidRDefault="00983441" w:rsidP="00843CAF">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sidR="00B47913">
      <w:rPr>
        <w:rStyle w:val="PageNumber"/>
        <w:rFonts w:ascii="Arial" w:hAnsi="Arial" w:cs="Arial"/>
        <w:noProof/>
        <w:color w:val="555559"/>
        <w:sz w:val="18"/>
        <w:szCs w:val="18"/>
      </w:rPr>
      <w:t>2</w:t>
    </w:r>
    <w:r w:rsidRPr="009D7C68">
      <w:rPr>
        <w:rStyle w:val="PageNumber"/>
        <w:rFonts w:ascii="Arial" w:hAnsi="Arial" w:cs="Arial"/>
        <w:color w:val="555559"/>
        <w:sz w:val="18"/>
        <w:szCs w:val="18"/>
      </w:rPr>
      <w:fldChar w:fldCharType="end"/>
    </w:r>
  </w:p>
  <w:p w14:paraId="4860B080" w14:textId="3EA3AAD6" w:rsidR="00983441" w:rsidRPr="00843CAF" w:rsidRDefault="00983441" w:rsidP="00FE2865">
    <w:pPr>
      <w:pStyle w:val="Footer"/>
      <w:spacing w:before="160"/>
    </w:pPr>
    <w:r w:rsidRPr="009D7C68">
      <w:rPr>
        <w:rFonts w:ascii="Arial" w:hAnsi="Arial" w:cs="Arial"/>
        <w:color w:val="555559"/>
        <w:sz w:val="18"/>
        <w:szCs w:val="18"/>
      </w:rPr>
      <w:t xml:space="preserve">VRQA </w:t>
    </w:r>
    <w:r>
      <w:rPr>
        <w:rFonts w:ascii="Arial" w:hAnsi="Arial" w:cs="Arial"/>
        <w:color w:val="555559"/>
        <w:sz w:val="18"/>
        <w:szCs w:val="18"/>
      </w:rPr>
      <w:t xml:space="preserve">Application to register an independent school </w:t>
    </w:r>
    <w:r w:rsidRPr="00EB6D6B">
      <w:rPr>
        <w:rFonts w:ascii="Helvetica" w:hAnsi="Helvetica" w:cs="Helvetica"/>
        <w:color w:val="103D64"/>
        <w:sz w:val="15"/>
        <w:szCs w:val="15"/>
      </w:rPr>
      <w:t>–</w:t>
    </w:r>
    <w:r>
      <w:rPr>
        <w:rFonts w:ascii="Helvetica" w:hAnsi="Helvetica" w:cs="Helvetica"/>
        <w:color w:val="103D64"/>
        <w:sz w:val="15"/>
        <w:szCs w:val="15"/>
      </w:rPr>
      <w:t xml:space="preserve"> </w:t>
    </w:r>
    <w:r>
      <w:rPr>
        <w:rFonts w:ascii="Arial" w:hAnsi="Arial" w:cs="Arial"/>
        <w:color w:val="555559"/>
        <w:sz w:val="18"/>
        <w:szCs w:val="18"/>
      </w:rPr>
      <w:t>March 2017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10E2E" w14:textId="582B2587" w:rsidR="00983441" w:rsidRPr="009D7C68" w:rsidRDefault="00983441" w:rsidP="009D7C68">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sidR="00656BFC">
      <w:rPr>
        <w:rStyle w:val="PageNumber"/>
        <w:rFonts w:ascii="Arial" w:hAnsi="Arial" w:cs="Arial"/>
        <w:noProof/>
        <w:color w:val="555559"/>
        <w:sz w:val="18"/>
        <w:szCs w:val="18"/>
      </w:rPr>
      <w:t>2</w:t>
    </w:r>
    <w:r w:rsidRPr="009D7C68">
      <w:rPr>
        <w:rStyle w:val="PageNumber"/>
        <w:rFonts w:ascii="Arial" w:hAnsi="Arial" w:cs="Arial"/>
        <w:color w:val="555559"/>
        <w:sz w:val="18"/>
        <w:szCs w:val="18"/>
      </w:rPr>
      <w:fldChar w:fldCharType="end"/>
    </w:r>
  </w:p>
  <w:p w14:paraId="1E39BAED" w14:textId="65B307D3" w:rsidR="00983441" w:rsidRPr="00B23F82" w:rsidRDefault="001D72A0" w:rsidP="001D72A0">
    <w:pPr>
      <w:spacing w:before="160"/>
      <w:rPr>
        <w:color w:val="555559"/>
      </w:rPr>
    </w:pPr>
    <w:r w:rsidRPr="009D7C68">
      <w:rPr>
        <w:rFonts w:ascii="Arial" w:hAnsi="Arial" w:cs="Arial"/>
        <w:color w:val="555559"/>
        <w:sz w:val="18"/>
        <w:szCs w:val="18"/>
      </w:rPr>
      <w:t xml:space="preserve">VRQA </w:t>
    </w:r>
    <w:r>
      <w:rPr>
        <w:rFonts w:ascii="Arial" w:hAnsi="Arial" w:cs="Arial"/>
        <w:color w:val="555559"/>
        <w:sz w:val="18"/>
        <w:szCs w:val="18"/>
      </w:rPr>
      <w:t xml:space="preserve">Declaration of a School’s Not-for-profit Status </w:t>
    </w:r>
    <w:r w:rsidRPr="00EB6D6B">
      <w:rPr>
        <w:rFonts w:ascii="Helvetica" w:hAnsi="Helvetica" w:cs="Helvetica"/>
        <w:color w:val="103D64"/>
        <w:sz w:val="15"/>
        <w:szCs w:val="15"/>
      </w:rPr>
      <w:t>–</w:t>
    </w:r>
    <w:r>
      <w:rPr>
        <w:rFonts w:ascii="Helvetica" w:hAnsi="Helvetica" w:cs="Helvetica"/>
        <w:color w:val="103D64"/>
        <w:sz w:val="15"/>
        <w:szCs w:val="15"/>
      </w:rPr>
      <w:t xml:space="preserve"> </w:t>
    </w:r>
    <w:r>
      <w:rPr>
        <w:rFonts w:ascii="Arial" w:hAnsi="Arial" w:cs="Arial"/>
        <w:color w:val="555559"/>
        <w:sz w:val="18"/>
        <w:szCs w:val="18"/>
      </w:rPr>
      <w:t>J</w:t>
    </w:r>
    <w:r w:rsidR="00DA12A7">
      <w:rPr>
        <w:rFonts w:ascii="Arial" w:hAnsi="Arial" w:cs="Arial"/>
        <w:color w:val="555559"/>
        <w:sz w:val="18"/>
        <w:szCs w:val="18"/>
      </w:rPr>
      <w:t>anuary</w:t>
    </w:r>
    <w:r>
      <w:rPr>
        <w:rFonts w:ascii="Arial" w:hAnsi="Arial" w:cs="Arial"/>
        <w:color w:val="555559"/>
        <w:sz w:val="18"/>
        <w:szCs w:val="18"/>
      </w:rPr>
      <w:t xml:space="preserve"> 20</w:t>
    </w:r>
    <w:r w:rsidR="00DA12A7">
      <w:rPr>
        <w:rFonts w:ascii="Arial" w:hAnsi="Arial" w:cs="Arial"/>
        <w:color w:val="555559"/>
        <w:sz w:val="18"/>
        <w:szCs w:val="18"/>
      </w:rPr>
      <w:t>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A11F9" w14:textId="4115811E" w:rsidR="00983441" w:rsidRPr="009D7C68" w:rsidRDefault="00983441" w:rsidP="00843CAF">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sidR="00656BFC">
      <w:rPr>
        <w:rStyle w:val="PageNumber"/>
        <w:rFonts w:ascii="Arial" w:hAnsi="Arial" w:cs="Arial"/>
        <w:noProof/>
        <w:color w:val="555559"/>
        <w:sz w:val="18"/>
        <w:szCs w:val="18"/>
      </w:rPr>
      <w:t>1</w:t>
    </w:r>
    <w:r w:rsidRPr="009D7C68">
      <w:rPr>
        <w:rStyle w:val="PageNumber"/>
        <w:rFonts w:ascii="Arial" w:hAnsi="Arial" w:cs="Arial"/>
        <w:color w:val="555559"/>
        <w:sz w:val="18"/>
        <w:szCs w:val="18"/>
      </w:rPr>
      <w:fldChar w:fldCharType="end"/>
    </w:r>
  </w:p>
  <w:p w14:paraId="7FA06501" w14:textId="78CA71DC" w:rsidR="00983441" w:rsidRPr="00843CAF" w:rsidRDefault="00983441" w:rsidP="00843CAF">
    <w:pPr>
      <w:spacing w:before="160"/>
      <w:rPr>
        <w:color w:val="555559"/>
      </w:rPr>
    </w:pPr>
    <w:r w:rsidRPr="009D7C68">
      <w:rPr>
        <w:rFonts w:ascii="Arial" w:hAnsi="Arial" w:cs="Arial"/>
        <w:color w:val="555559"/>
        <w:sz w:val="18"/>
        <w:szCs w:val="18"/>
      </w:rPr>
      <w:t xml:space="preserve">VRQA </w:t>
    </w:r>
    <w:r w:rsidR="001D72A0">
      <w:rPr>
        <w:rFonts w:ascii="Arial" w:hAnsi="Arial" w:cs="Arial"/>
        <w:color w:val="555559"/>
        <w:sz w:val="18"/>
        <w:szCs w:val="18"/>
      </w:rPr>
      <w:t>Declaration of a School’s Not-for-profit Status</w:t>
    </w:r>
    <w:r>
      <w:rPr>
        <w:rFonts w:ascii="Arial" w:hAnsi="Arial" w:cs="Arial"/>
        <w:color w:val="555559"/>
        <w:sz w:val="18"/>
        <w:szCs w:val="18"/>
      </w:rPr>
      <w:t xml:space="preserve"> </w:t>
    </w:r>
    <w:r w:rsidRPr="00EB6D6B">
      <w:rPr>
        <w:rFonts w:ascii="Helvetica" w:hAnsi="Helvetica" w:cs="Helvetica"/>
        <w:color w:val="103D64"/>
        <w:sz w:val="15"/>
        <w:szCs w:val="15"/>
      </w:rPr>
      <w:t>–</w:t>
    </w:r>
    <w:r>
      <w:rPr>
        <w:rFonts w:ascii="Helvetica" w:hAnsi="Helvetica" w:cs="Helvetica"/>
        <w:color w:val="103D64"/>
        <w:sz w:val="15"/>
        <w:szCs w:val="15"/>
      </w:rPr>
      <w:t xml:space="preserve"> </w:t>
    </w:r>
    <w:r w:rsidR="00DA12A7">
      <w:rPr>
        <w:rFonts w:ascii="Arial" w:hAnsi="Arial" w:cs="Arial"/>
        <w:color w:val="555559"/>
        <w:sz w:val="18"/>
        <w:szCs w:val="18"/>
      </w:rPr>
      <w:t>January</w:t>
    </w:r>
    <w:r w:rsidR="001D72A0">
      <w:rPr>
        <w:rFonts w:ascii="Arial" w:hAnsi="Arial" w:cs="Arial"/>
        <w:color w:val="555559"/>
        <w:sz w:val="18"/>
        <w:szCs w:val="18"/>
      </w:rPr>
      <w:t xml:space="preserve"> 20</w:t>
    </w:r>
    <w:r w:rsidR="004C5E9C">
      <w:rPr>
        <w:rFonts w:ascii="Arial" w:hAnsi="Arial" w:cs="Arial"/>
        <w:color w:val="555559"/>
        <w:sz w:val="18"/>
        <w:szCs w:val="18"/>
      </w:rPr>
      <w:t>20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C05E9" w14:textId="5EF93DE8" w:rsidR="00983441" w:rsidRPr="009D7C68" w:rsidRDefault="00983441" w:rsidP="009D7C68">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sidR="00656BFC">
      <w:rPr>
        <w:rStyle w:val="PageNumber"/>
        <w:rFonts w:ascii="Arial" w:hAnsi="Arial" w:cs="Arial"/>
        <w:noProof/>
        <w:color w:val="555559"/>
        <w:sz w:val="18"/>
        <w:szCs w:val="18"/>
      </w:rPr>
      <w:t>3</w:t>
    </w:r>
    <w:r w:rsidRPr="009D7C68">
      <w:rPr>
        <w:rStyle w:val="PageNumber"/>
        <w:rFonts w:ascii="Arial" w:hAnsi="Arial" w:cs="Arial"/>
        <w:color w:val="555559"/>
        <w:sz w:val="18"/>
        <w:szCs w:val="18"/>
      </w:rPr>
      <w:fldChar w:fldCharType="end"/>
    </w:r>
  </w:p>
  <w:p w14:paraId="4EDBA2E5" w14:textId="0D86973D" w:rsidR="00983441" w:rsidRPr="00B23F82" w:rsidRDefault="001D72A0" w:rsidP="001D72A0">
    <w:pPr>
      <w:spacing w:before="160"/>
      <w:rPr>
        <w:color w:val="555559"/>
      </w:rPr>
    </w:pPr>
    <w:r w:rsidRPr="009D7C68">
      <w:rPr>
        <w:rFonts w:ascii="Arial" w:hAnsi="Arial" w:cs="Arial"/>
        <w:color w:val="555559"/>
        <w:sz w:val="18"/>
        <w:szCs w:val="18"/>
      </w:rPr>
      <w:t xml:space="preserve">VRQA </w:t>
    </w:r>
    <w:r>
      <w:rPr>
        <w:rFonts w:ascii="Arial" w:hAnsi="Arial" w:cs="Arial"/>
        <w:color w:val="555559"/>
        <w:sz w:val="18"/>
        <w:szCs w:val="18"/>
      </w:rPr>
      <w:t xml:space="preserve">Declaration of a School’s Not-for-profit Status </w:t>
    </w:r>
    <w:r w:rsidRPr="00EB6D6B">
      <w:rPr>
        <w:rFonts w:ascii="Helvetica" w:hAnsi="Helvetica" w:cs="Helvetica"/>
        <w:color w:val="103D64"/>
        <w:sz w:val="15"/>
        <w:szCs w:val="15"/>
      </w:rPr>
      <w:t>–</w:t>
    </w:r>
    <w:r>
      <w:rPr>
        <w:rFonts w:ascii="Helvetica" w:hAnsi="Helvetica" w:cs="Helvetica"/>
        <w:color w:val="103D64"/>
        <w:sz w:val="15"/>
        <w:szCs w:val="15"/>
      </w:rPr>
      <w:t xml:space="preserve"> </w:t>
    </w:r>
    <w:r>
      <w:rPr>
        <w:rFonts w:ascii="Arial" w:hAnsi="Arial" w:cs="Arial"/>
        <w:color w:val="555559"/>
        <w:sz w:val="18"/>
        <w:szCs w:val="18"/>
      </w:rPr>
      <w:t>J</w:t>
    </w:r>
    <w:r w:rsidR="00656BFC">
      <w:rPr>
        <w:rFonts w:ascii="Arial" w:hAnsi="Arial" w:cs="Arial"/>
        <w:color w:val="555559"/>
        <w:sz w:val="18"/>
        <w:szCs w:val="18"/>
      </w:rPr>
      <w:t>anuary</w:t>
    </w:r>
    <w:r>
      <w:rPr>
        <w:rFonts w:ascii="Arial" w:hAnsi="Arial" w:cs="Arial"/>
        <w:color w:val="555559"/>
        <w:sz w:val="18"/>
        <w:szCs w:val="18"/>
      </w:rPr>
      <w:t xml:space="preserve"> 20</w:t>
    </w:r>
    <w:r w:rsidR="00656BFC">
      <w:rPr>
        <w:rFonts w:ascii="Arial" w:hAnsi="Arial" w:cs="Arial"/>
        <w:color w:val="555559"/>
        <w:sz w:val="18"/>
        <w:szCs w:val="18"/>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ACE365" w14:textId="77777777" w:rsidR="0075178F" w:rsidRDefault="0075178F" w:rsidP="00C535EE">
      <w:r>
        <w:separator/>
      </w:r>
    </w:p>
    <w:p w14:paraId="569C8E47" w14:textId="77777777" w:rsidR="0075178F" w:rsidRDefault="0075178F"/>
    <w:p w14:paraId="4F0B2BE8" w14:textId="77777777" w:rsidR="0075178F" w:rsidRDefault="0075178F"/>
    <w:p w14:paraId="7AA0559E" w14:textId="77777777" w:rsidR="0075178F" w:rsidRDefault="0075178F"/>
  </w:footnote>
  <w:footnote w:type="continuationSeparator" w:id="0">
    <w:p w14:paraId="7BD6AF88" w14:textId="77777777" w:rsidR="0075178F" w:rsidRDefault="0075178F" w:rsidP="00C535EE">
      <w:r>
        <w:continuationSeparator/>
      </w:r>
    </w:p>
    <w:p w14:paraId="7618F774" w14:textId="77777777" w:rsidR="0075178F" w:rsidRDefault="0075178F"/>
    <w:p w14:paraId="36DA1181" w14:textId="77777777" w:rsidR="0075178F" w:rsidRDefault="0075178F"/>
    <w:p w14:paraId="66DE5F26" w14:textId="77777777" w:rsidR="0075178F" w:rsidRDefault="0075178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6A93" w14:textId="77777777" w:rsidR="00983441" w:rsidRDefault="00983441">
    <w:pPr>
      <w:pStyle w:val="Header"/>
    </w:pPr>
    <w:r w:rsidRPr="00E261DF">
      <w:rPr>
        <w:noProof/>
        <w:lang w:val="en-AU" w:eastAsia="en-AU"/>
      </w:rPr>
      <w:drawing>
        <wp:anchor distT="0" distB="0" distL="114300" distR="114300" simplePos="0" relativeHeight="251659264" behindDoc="1" locked="0" layoutInCell="1" allowOverlap="1" wp14:anchorId="3AED04E7" wp14:editId="13D2F8B5">
          <wp:simplePos x="0" y="0"/>
          <wp:positionH relativeFrom="column">
            <wp:posOffset>-300990</wp:posOffset>
          </wp:positionH>
          <wp:positionV relativeFrom="paragraph">
            <wp:posOffset>-217170</wp:posOffset>
          </wp:positionV>
          <wp:extent cx="7082117" cy="932815"/>
          <wp:effectExtent l="0" t="0" r="5080" b="6985"/>
          <wp:wrapNone/>
          <wp:docPr id="1" name="Picture 1" descr="/Volumes/PROJECTS/Victorian Registration and Qualifications Authority/1901_VRQ_VIS Visual Design Refresh Project/Media/banner/VRQA_banners requeste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PROJECTS/Victorian Registration and Qualifications Authority/1901_VRQ_VIS Visual Design Refresh Project/Media/banner/VRQA_banners requested-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2117" cy="932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2019B" w14:textId="77777777" w:rsidR="00983441" w:rsidRDefault="00983441" w:rsidP="004901EE">
    <w:pPr>
      <w:pStyle w:val="Header"/>
      <w:spacing w:after="100" w:afterAutospacing="1"/>
    </w:pPr>
    <w:r w:rsidRPr="00856727">
      <w:rPr>
        <w:rFonts w:cs="Arial"/>
        <w:b/>
        <w:noProof/>
        <w:sz w:val="19"/>
        <w:szCs w:val="19"/>
        <w:lang w:val="en-AU" w:eastAsia="en-AU"/>
      </w:rPr>
      <w:drawing>
        <wp:anchor distT="0" distB="0" distL="114300" distR="114300" simplePos="0" relativeHeight="251661312" behindDoc="0" locked="0" layoutInCell="1" allowOverlap="1" wp14:anchorId="076C39D4" wp14:editId="21CE9B94">
          <wp:simplePos x="0" y="0"/>
          <wp:positionH relativeFrom="column">
            <wp:posOffset>-300990</wp:posOffset>
          </wp:positionH>
          <wp:positionV relativeFrom="paragraph">
            <wp:posOffset>-217170</wp:posOffset>
          </wp:positionV>
          <wp:extent cx="7119466" cy="936000"/>
          <wp:effectExtent l="0" t="0" r="5715" b="0"/>
          <wp:wrapNone/>
          <wp:docPr id="2" name="Picture 2"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9466" cy="936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F2094" w14:textId="77777777" w:rsidR="00983441" w:rsidRDefault="00983441">
    <w:pPr>
      <w:pStyle w:val="Header"/>
    </w:pPr>
    <w:r w:rsidRPr="00856727">
      <w:rPr>
        <w:rFonts w:cs="Arial"/>
        <w:b/>
        <w:noProof/>
        <w:sz w:val="19"/>
        <w:szCs w:val="19"/>
        <w:lang w:val="en-AU" w:eastAsia="en-AU"/>
      </w:rPr>
      <w:drawing>
        <wp:anchor distT="0" distB="0" distL="114300" distR="114300" simplePos="0" relativeHeight="251663360" behindDoc="0" locked="0" layoutInCell="1" allowOverlap="1" wp14:anchorId="733EA7CA" wp14:editId="45B7D8E8">
          <wp:simplePos x="0" y="0"/>
          <wp:positionH relativeFrom="column">
            <wp:posOffset>-300990</wp:posOffset>
          </wp:positionH>
          <wp:positionV relativeFrom="paragraph">
            <wp:posOffset>-217170</wp:posOffset>
          </wp:positionV>
          <wp:extent cx="7090410" cy="932180"/>
          <wp:effectExtent l="0" t="0" r="0" b="7620"/>
          <wp:wrapNone/>
          <wp:docPr id="4" name="Picture 4"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143FA"/>
    <w:multiLevelType w:val="hybridMultilevel"/>
    <w:tmpl w:val="A04624D2"/>
    <w:lvl w:ilvl="0" w:tplc="3594FFC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BC5781"/>
    <w:multiLevelType w:val="hybridMultilevel"/>
    <w:tmpl w:val="4C0AA1D4"/>
    <w:lvl w:ilvl="0" w:tplc="3594FFC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4B2DF4"/>
    <w:multiLevelType w:val="hybridMultilevel"/>
    <w:tmpl w:val="6CEAE0DC"/>
    <w:lvl w:ilvl="0" w:tplc="FE662B0E">
      <w:start w:val="1"/>
      <w:numFmt w:val="bullet"/>
      <w:lvlText w:val=""/>
      <w:lvlJc w:val="left"/>
      <w:pPr>
        <w:ind w:left="720" w:hanging="360"/>
      </w:pPr>
      <w:rPr>
        <w:rFonts w:ascii="Symbol" w:hAnsi="Symbol" w:hint="default"/>
        <w:color w:val="555559"/>
        <w:w w:val="8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5253CD"/>
    <w:multiLevelType w:val="hybridMultilevel"/>
    <w:tmpl w:val="2F9269F0"/>
    <w:lvl w:ilvl="0" w:tplc="24ECB422">
      <w:numFmt w:val="bullet"/>
      <w:lvlText w:val="•"/>
      <w:lvlJc w:val="left"/>
      <w:pPr>
        <w:ind w:left="3105" w:hanging="2745"/>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25265BD"/>
    <w:multiLevelType w:val="hybridMultilevel"/>
    <w:tmpl w:val="992E1668"/>
    <w:lvl w:ilvl="0" w:tplc="EA8CB60E">
      <w:start w:val="5"/>
      <w:numFmt w:val="bullet"/>
      <w:lvlText w:val="•"/>
      <w:lvlJc w:val="left"/>
      <w:pPr>
        <w:ind w:left="720" w:hanging="360"/>
      </w:pPr>
      <w:rPr>
        <w:rFonts w:ascii="Microsoft Sans Serif" w:eastAsia="Times New Roman" w:hAnsi="Microsoft Sans Serif" w:cs="Microsoft Sans Serif"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2BE1A9F"/>
    <w:multiLevelType w:val="hybridMultilevel"/>
    <w:tmpl w:val="FC141B4C"/>
    <w:lvl w:ilvl="0" w:tplc="FE662B0E">
      <w:start w:val="1"/>
      <w:numFmt w:val="bullet"/>
      <w:lvlText w:val=""/>
      <w:lvlJc w:val="left"/>
      <w:pPr>
        <w:ind w:left="720" w:hanging="360"/>
      </w:pPr>
      <w:rPr>
        <w:rFonts w:ascii="Symbol" w:hAnsi="Symbol" w:hint="default"/>
        <w:color w:val="555559"/>
        <w:w w:val="8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61E0097"/>
    <w:multiLevelType w:val="hybridMultilevel"/>
    <w:tmpl w:val="49021E98"/>
    <w:lvl w:ilvl="0" w:tplc="FE662B0E">
      <w:start w:val="1"/>
      <w:numFmt w:val="bullet"/>
      <w:pStyle w:val="VRQAbulletlist-space"/>
      <w:lvlText w:val=""/>
      <w:lvlJc w:val="left"/>
      <w:pPr>
        <w:ind w:left="5444" w:hanging="340"/>
      </w:pPr>
      <w:rPr>
        <w:rFonts w:ascii="Symbol" w:hAnsi="Symbol" w:hint="default"/>
        <w:color w:val="555559"/>
        <w:w w:val="80"/>
        <w:sz w:val="16"/>
      </w:rPr>
    </w:lvl>
    <w:lvl w:ilvl="1" w:tplc="04090003" w:tentative="1">
      <w:start w:val="1"/>
      <w:numFmt w:val="bullet"/>
      <w:lvlText w:val="o"/>
      <w:lvlJc w:val="left"/>
      <w:pPr>
        <w:ind w:left="6544" w:hanging="360"/>
      </w:pPr>
      <w:rPr>
        <w:rFonts w:ascii="Courier New" w:hAnsi="Courier New" w:cs="Courier New" w:hint="default"/>
      </w:rPr>
    </w:lvl>
    <w:lvl w:ilvl="2" w:tplc="04090005" w:tentative="1">
      <w:start w:val="1"/>
      <w:numFmt w:val="bullet"/>
      <w:lvlText w:val=""/>
      <w:lvlJc w:val="left"/>
      <w:pPr>
        <w:ind w:left="7264" w:hanging="360"/>
      </w:pPr>
      <w:rPr>
        <w:rFonts w:ascii="Wingdings" w:hAnsi="Wingdings" w:hint="default"/>
      </w:rPr>
    </w:lvl>
    <w:lvl w:ilvl="3" w:tplc="04090001" w:tentative="1">
      <w:start w:val="1"/>
      <w:numFmt w:val="bullet"/>
      <w:lvlText w:val=""/>
      <w:lvlJc w:val="left"/>
      <w:pPr>
        <w:ind w:left="7984" w:hanging="360"/>
      </w:pPr>
      <w:rPr>
        <w:rFonts w:ascii="Symbol" w:hAnsi="Symbol" w:hint="default"/>
      </w:rPr>
    </w:lvl>
    <w:lvl w:ilvl="4" w:tplc="04090003" w:tentative="1">
      <w:start w:val="1"/>
      <w:numFmt w:val="bullet"/>
      <w:lvlText w:val="o"/>
      <w:lvlJc w:val="left"/>
      <w:pPr>
        <w:ind w:left="8704" w:hanging="360"/>
      </w:pPr>
      <w:rPr>
        <w:rFonts w:ascii="Courier New" w:hAnsi="Courier New" w:cs="Courier New" w:hint="default"/>
      </w:rPr>
    </w:lvl>
    <w:lvl w:ilvl="5" w:tplc="04090005" w:tentative="1">
      <w:start w:val="1"/>
      <w:numFmt w:val="bullet"/>
      <w:lvlText w:val=""/>
      <w:lvlJc w:val="left"/>
      <w:pPr>
        <w:ind w:left="9424" w:hanging="360"/>
      </w:pPr>
      <w:rPr>
        <w:rFonts w:ascii="Wingdings" w:hAnsi="Wingdings" w:hint="default"/>
      </w:rPr>
    </w:lvl>
    <w:lvl w:ilvl="6" w:tplc="04090001" w:tentative="1">
      <w:start w:val="1"/>
      <w:numFmt w:val="bullet"/>
      <w:lvlText w:val=""/>
      <w:lvlJc w:val="left"/>
      <w:pPr>
        <w:ind w:left="10144" w:hanging="360"/>
      </w:pPr>
      <w:rPr>
        <w:rFonts w:ascii="Symbol" w:hAnsi="Symbol" w:hint="default"/>
      </w:rPr>
    </w:lvl>
    <w:lvl w:ilvl="7" w:tplc="04090003" w:tentative="1">
      <w:start w:val="1"/>
      <w:numFmt w:val="bullet"/>
      <w:lvlText w:val="o"/>
      <w:lvlJc w:val="left"/>
      <w:pPr>
        <w:ind w:left="10864" w:hanging="360"/>
      </w:pPr>
      <w:rPr>
        <w:rFonts w:ascii="Courier New" w:hAnsi="Courier New" w:cs="Courier New" w:hint="default"/>
      </w:rPr>
    </w:lvl>
    <w:lvl w:ilvl="8" w:tplc="04090005" w:tentative="1">
      <w:start w:val="1"/>
      <w:numFmt w:val="bullet"/>
      <w:lvlText w:val=""/>
      <w:lvlJc w:val="left"/>
      <w:pPr>
        <w:ind w:left="11584" w:hanging="360"/>
      </w:pPr>
      <w:rPr>
        <w:rFonts w:ascii="Wingdings" w:hAnsi="Wingdings" w:hint="default"/>
      </w:rPr>
    </w:lvl>
  </w:abstractNum>
  <w:abstractNum w:abstractNumId="8" w15:restartNumberingAfterBreak="0">
    <w:nsid w:val="2D071A11"/>
    <w:multiLevelType w:val="hybridMultilevel"/>
    <w:tmpl w:val="74321E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2EA78CB"/>
    <w:multiLevelType w:val="hybridMultilevel"/>
    <w:tmpl w:val="CC5450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11"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D5876DF"/>
    <w:multiLevelType w:val="hybridMultilevel"/>
    <w:tmpl w:val="12D262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1BB077D"/>
    <w:multiLevelType w:val="hybridMultilevel"/>
    <w:tmpl w:val="B22606C4"/>
    <w:lvl w:ilvl="0" w:tplc="3594FFCA">
      <w:numFmt w:val="bullet"/>
      <w:lvlText w:val="•"/>
      <w:lvlJc w:val="left"/>
      <w:pPr>
        <w:ind w:left="1080" w:hanging="36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75C00AAA"/>
    <w:multiLevelType w:val="hybridMultilevel"/>
    <w:tmpl w:val="94EC853E"/>
    <w:lvl w:ilvl="0" w:tplc="24ECB42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B8456B4"/>
    <w:multiLevelType w:val="hybridMultilevel"/>
    <w:tmpl w:val="F5FECA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C2855A3"/>
    <w:multiLevelType w:val="hybridMultilevel"/>
    <w:tmpl w:val="356E31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DB6721B"/>
    <w:multiLevelType w:val="hybridMultilevel"/>
    <w:tmpl w:val="AAACF4C0"/>
    <w:lvl w:ilvl="0" w:tplc="3594FFCA">
      <w:numFmt w:val="bullet"/>
      <w:lvlText w:val="•"/>
      <w:lvlJc w:val="left"/>
      <w:pPr>
        <w:ind w:left="1080" w:hanging="36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255671437">
    <w:abstractNumId w:val="7"/>
  </w:num>
  <w:num w:numId="2" w16cid:durableId="741412156">
    <w:abstractNumId w:val="1"/>
  </w:num>
  <w:num w:numId="3" w16cid:durableId="671222086">
    <w:abstractNumId w:val="13"/>
  </w:num>
  <w:num w:numId="4" w16cid:durableId="227494071">
    <w:abstractNumId w:val="12"/>
  </w:num>
  <w:num w:numId="5" w16cid:durableId="1167864296">
    <w:abstractNumId w:val="11"/>
  </w:num>
  <w:num w:numId="6" w16cid:durableId="129516611">
    <w:abstractNumId w:val="10"/>
  </w:num>
  <w:num w:numId="7" w16cid:durableId="1952397174">
    <w:abstractNumId w:val="6"/>
  </w:num>
  <w:num w:numId="8" w16cid:durableId="1714228487">
    <w:abstractNumId w:val="3"/>
  </w:num>
  <w:num w:numId="9" w16cid:durableId="1628855705">
    <w:abstractNumId w:val="18"/>
  </w:num>
  <w:num w:numId="10" w16cid:durableId="1034580953">
    <w:abstractNumId w:val="9"/>
  </w:num>
  <w:num w:numId="11" w16cid:durableId="1458714914">
    <w:abstractNumId w:val="4"/>
  </w:num>
  <w:num w:numId="12" w16cid:durableId="681518232">
    <w:abstractNumId w:val="7"/>
  </w:num>
  <w:num w:numId="13" w16cid:durableId="1105462425">
    <w:abstractNumId w:val="7"/>
  </w:num>
  <w:num w:numId="14" w16cid:durableId="1987321022">
    <w:abstractNumId w:val="7"/>
  </w:num>
  <w:num w:numId="15" w16cid:durableId="1561554389">
    <w:abstractNumId w:val="7"/>
  </w:num>
  <w:num w:numId="16" w16cid:durableId="1831477774">
    <w:abstractNumId w:val="7"/>
  </w:num>
  <w:num w:numId="17" w16cid:durableId="1204977282">
    <w:abstractNumId w:val="7"/>
  </w:num>
  <w:num w:numId="18" w16cid:durableId="581649757">
    <w:abstractNumId w:val="7"/>
  </w:num>
  <w:num w:numId="19" w16cid:durableId="1143891900">
    <w:abstractNumId w:val="7"/>
  </w:num>
  <w:num w:numId="20" w16cid:durableId="995377160">
    <w:abstractNumId w:val="7"/>
  </w:num>
  <w:num w:numId="21" w16cid:durableId="971058641">
    <w:abstractNumId w:val="7"/>
  </w:num>
  <w:num w:numId="22" w16cid:durableId="2100592336">
    <w:abstractNumId w:val="7"/>
  </w:num>
  <w:num w:numId="23" w16cid:durableId="1521696992">
    <w:abstractNumId w:val="7"/>
  </w:num>
  <w:num w:numId="24" w16cid:durableId="165480464">
    <w:abstractNumId w:val="7"/>
  </w:num>
  <w:num w:numId="25" w16cid:durableId="1492018273">
    <w:abstractNumId w:val="17"/>
  </w:num>
  <w:num w:numId="26" w16cid:durableId="2170684">
    <w:abstractNumId w:val="14"/>
  </w:num>
  <w:num w:numId="27" w16cid:durableId="679896768">
    <w:abstractNumId w:val="16"/>
  </w:num>
  <w:num w:numId="28" w16cid:durableId="1177647152">
    <w:abstractNumId w:val="7"/>
  </w:num>
  <w:num w:numId="29" w16cid:durableId="1823230696">
    <w:abstractNumId w:val="7"/>
  </w:num>
  <w:num w:numId="30" w16cid:durableId="153106778">
    <w:abstractNumId w:val="7"/>
  </w:num>
  <w:num w:numId="31" w16cid:durableId="1829515914">
    <w:abstractNumId w:val="7"/>
  </w:num>
  <w:num w:numId="32" w16cid:durableId="227769530">
    <w:abstractNumId w:val="7"/>
  </w:num>
  <w:num w:numId="33" w16cid:durableId="79379130">
    <w:abstractNumId w:val="7"/>
  </w:num>
  <w:num w:numId="34" w16cid:durableId="331682000">
    <w:abstractNumId w:val="7"/>
  </w:num>
  <w:num w:numId="35" w16cid:durableId="56056130">
    <w:abstractNumId w:val="7"/>
  </w:num>
  <w:num w:numId="36" w16cid:durableId="1353649402">
    <w:abstractNumId w:val="7"/>
  </w:num>
  <w:num w:numId="37" w16cid:durableId="1219051208">
    <w:abstractNumId w:val="7"/>
  </w:num>
  <w:num w:numId="38" w16cid:durableId="666589223">
    <w:abstractNumId w:val="5"/>
  </w:num>
  <w:num w:numId="39" w16cid:durableId="1456018633">
    <w:abstractNumId w:val="7"/>
  </w:num>
  <w:num w:numId="40" w16cid:durableId="1298603009">
    <w:abstractNumId w:val="8"/>
  </w:num>
  <w:num w:numId="41" w16cid:durableId="244654275">
    <w:abstractNumId w:val="0"/>
  </w:num>
  <w:num w:numId="42" w16cid:durableId="1429351575">
    <w:abstractNumId w:val="15"/>
  </w:num>
  <w:num w:numId="43" w16cid:durableId="821698867">
    <w:abstractNumId w:val="19"/>
  </w:num>
  <w:num w:numId="44" w16cid:durableId="1941064483">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zMDM0NzGyNDMxsTBU0lEKTi0uzszPAykwqgUAIsDBViwAAAA="/>
  </w:docVars>
  <w:rsids>
    <w:rsidRoot w:val="00CE02A5"/>
    <w:rsid w:val="00000E91"/>
    <w:rsid w:val="00036BEE"/>
    <w:rsid w:val="0003765A"/>
    <w:rsid w:val="0005278E"/>
    <w:rsid w:val="00052C44"/>
    <w:rsid w:val="00067C11"/>
    <w:rsid w:val="00081FE7"/>
    <w:rsid w:val="00086592"/>
    <w:rsid w:val="0008780A"/>
    <w:rsid w:val="0009590B"/>
    <w:rsid w:val="000B529C"/>
    <w:rsid w:val="000B5866"/>
    <w:rsid w:val="000C17B8"/>
    <w:rsid w:val="000D0E36"/>
    <w:rsid w:val="000D4FE5"/>
    <w:rsid w:val="000E2153"/>
    <w:rsid w:val="000E6928"/>
    <w:rsid w:val="000F23FC"/>
    <w:rsid w:val="000F496A"/>
    <w:rsid w:val="001004C0"/>
    <w:rsid w:val="001113A4"/>
    <w:rsid w:val="00116C02"/>
    <w:rsid w:val="001178A1"/>
    <w:rsid w:val="0012078A"/>
    <w:rsid w:val="0012394B"/>
    <w:rsid w:val="001337E9"/>
    <w:rsid w:val="0014007D"/>
    <w:rsid w:val="001475EB"/>
    <w:rsid w:val="00182613"/>
    <w:rsid w:val="00184721"/>
    <w:rsid w:val="001922A4"/>
    <w:rsid w:val="00195F06"/>
    <w:rsid w:val="001A54E0"/>
    <w:rsid w:val="001B3442"/>
    <w:rsid w:val="001C4FCD"/>
    <w:rsid w:val="001C7781"/>
    <w:rsid w:val="001D0B2A"/>
    <w:rsid w:val="001D229A"/>
    <w:rsid w:val="001D72A0"/>
    <w:rsid w:val="001E09B4"/>
    <w:rsid w:val="001E442B"/>
    <w:rsid w:val="001F0BFB"/>
    <w:rsid w:val="001F6203"/>
    <w:rsid w:val="002013D6"/>
    <w:rsid w:val="0020535C"/>
    <w:rsid w:val="002055AC"/>
    <w:rsid w:val="002125A7"/>
    <w:rsid w:val="00212766"/>
    <w:rsid w:val="00213473"/>
    <w:rsid w:val="00226951"/>
    <w:rsid w:val="0022771D"/>
    <w:rsid w:val="002300BD"/>
    <w:rsid w:val="00231236"/>
    <w:rsid w:val="0023190D"/>
    <w:rsid w:val="002433BC"/>
    <w:rsid w:val="002457D1"/>
    <w:rsid w:val="002561EB"/>
    <w:rsid w:val="00260262"/>
    <w:rsid w:val="0026587A"/>
    <w:rsid w:val="00271355"/>
    <w:rsid w:val="00276BA0"/>
    <w:rsid w:val="002A14A4"/>
    <w:rsid w:val="002B1D5E"/>
    <w:rsid w:val="002F1CCD"/>
    <w:rsid w:val="002F4E69"/>
    <w:rsid w:val="002F5D37"/>
    <w:rsid w:val="0030379E"/>
    <w:rsid w:val="00314941"/>
    <w:rsid w:val="003247D2"/>
    <w:rsid w:val="00327094"/>
    <w:rsid w:val="003440BB"/>
    <w:rsid w:val="00360B04"/>
    <w:rsid w:val="00371141"/>
    <w:rsid w:val="00371C10"/>
    <w:rsid w:val="003776FC"/>
    <w:rsid w:val="00385101"/>
    <w:rsid w:val="00392840"/>
    <w:rsid w:val="003A344E"/>
    <w:rsid w:val="003B339D"/>
    <w:rsid w:val="003D4F90"/>
    <w:rsid w:val="00414D08"/>
    <w:rsid w:val="0041770D"/>
    <w:rsid w:val="00421924"/>
    <w:rsid w:val="004277D8"/>
    <w:rsid w:val="00427BB7"/>
    <w:rsid w:val="00443B9F"/>
    <w:rsid w:val="004443EA"/>
    <w:rsid w:val="004446EB"/>
    <w:rsid w:val="00450506"/>
    <w:rsid w:val="00466736"/>
    <w:rsid w:val="00471EA7"/>
    <w:rsid w:val="0047376B"/>
    <w:rsid w:val="00475B52"/>
    <w:rsid w:val="00481662"/>
    <w:rsid w:val="004901EE"/>
    <w:rsid w:val="00490CED"/>
    <w:rsid w:val="004910CF"/>
    <w:rsid w:val="00492132"/>
    <w:rsid w:val="00492CFC"/>
    <w:rsid w:val="00497651"/>
    <w:rsid w:val="004A7442"/>
    <w:rsid w:val="004B16F1"/>
    <w:rsid w:val="004C17DD"/>
    <w:rsid w:val="004C3B5E"/>
    <w:rsid w:val="004C57E3"/>
    <w:rsid w:val="004C5E9C"/>
    <w:rsid w:val="004D15A0"/>
    <w:rsid w:val="004D4348"/>
    <w:rsid w:val="004D5890"/>
    <w:rsid w:val="004E7D23"/>
    <w:rsid w:val="004F526D"/>
    <w:rsid w:val="004F5745"/>
    <w:rsid w:val="004F78BF"/>
    <w:rsid w:val="00517600"/>
    <w:rsid w:val="005221BB"/>
    <w:rsid w:val="00523382"/>
    <w:rsid w:val="0053306C"/>
    <w:rsid w:val="00550803"/>
    <w:rsid w:val="00561D14"/>
    <w:rsid w:val="0056760E"/>
    <w:rsid w:val="00567F02"/>
    <w:rsid w:val="00570570"/>
    <w:rsid w:val="0057472D"/>
    <w:rsid w:val="005764FE"/>
    <w:rsid w:val="00582A1E"/>
    <w:rsid w:val="0059520F"/>
    <w:rsid w:val="005A0DD3"/>
    <w:rsid w:val="005B09F4"/>
    <w:rsid w:val="005B0BEE"/>
    <w:rsid w:val="005B7EBF"/>
    <w:rsid w:val="005C55D9"/>
    <w:rsid w:val="005D0F86"/>
    <w:rsid w:val="005E3551"/>
    <w:rsid w:val="005F529C"/>
    <w:rsid w:val="00600DD0"/>
    <w:rsid w:val="00606F46"/>
    <w:rsid w:val="006073EC"/>
    <w:rsid w:val="0061107E"/>
    <w:rsid w:val="00612A06"/>
    <w:rsid w:val="00620C07"/>
    <w:rsid w:val="00633D74"/>
    <w:rsid w:val="00636DEF"/>
    <w:rsid w:val="0064131C"/>
    <w:rsid w:val="00642C53"/>
    <w:rsid w:val="006431F4"/>
    <w:rsid w:val="0065054C"/>
    <w:rsid w:val="00656BFC"/>
    <w:rsid w:val="00660235"/>
    <w:rsid w:val="0069148D"/>
    <w:rsid w:val="00696D4E"/>
    <w:rsid w:val="006B29D8"/>
    <w:rsid w:val="006C6515"/>
    <w:rsid w:val="006C729E"/>
    <w:rsid w:val="006D7DCB"/>
    <w:rsid w:val="006F2DF2"/>
    <w:rsid w:val="006F4B44"/>
    <w:rsid w:val="006F7C31"/>
    <w:rsid w:val="00702889"/>
    <w:rsid w:val="00741543"/>
    <w:rsid w:val="00743FF1"/>
    <w:rsid w:val="0075178F"/>
    <w:rsid w:val="00753D9A"/>
    <w:rsid w:val="00756D00"/>
    <w:rsid w:val="00771ABF"/>
    <w:rsid w:val="0078014E"/>
    <w:rsid w:val="007A737C"/>
    <w:rsid w:val="007B2AF8"/>
    <w:rsid w:val="007B3E19"/>
    <w:rsid w:val="007C5926"/>
    <w:rsid w:val="007D0192"/>
    <w:rsid w:val="007E217B"/>
    <w:rsid w:val="007E56B3"/>
    <w:rsid w:val="007F02E2"/>
    <w:rsid w:val="007F3711"/>
    <w:rsid w:val="00807C52"/>
    <w:rsid w:val="0081023B"/>
    <w:rsid w:val="00826ACF"/>
    <w:rsid w:val="00826F64"/>
    <w:rsid w:val="008307EB"/>
    <w:rsid w:val="00843CAF"/>
    <w:rsid w:val="00856727"/>
    <w:rsid w:val="0088448F"/>
    <w:rsid w:val="00886269"/>
    <w:rsid w:val="008A04FA"/>
    <w:rsid w:val="008A4945"/>
    <w:rsid w:val="008A4A6F"/>
    <w:rsid w:val="008A4E1A"/>
    <w:rsid w:val="008A6566"/>
    <w:rsid w:val="008B0D5B"/>
    <w:rsid w:val="008B1CE4"/>
    <w:rsid w:val="008B39FC"/>
    <w:rsid w:val="008C694F"/>
    <w:rsid w:val="008D2126"/>
    <w:rsid w:val="008D33C2"/>
    <w:rsid w:val="00905CA4"/>
    <w:rsid w:val="00907B61"/>
    <w:rsid w:val="0091604E"/>
    <w:rsid w:val="009172D3"/>
    <w:rsid w:val="00924CE0"/>
    <w:rsid w:val="00944012"/>
    <w:rsid w:val="00956BBB"/>
    <w:rsid w:val="009615AF"/>
    <w:rsid w:val="00961D02"/>
    <w:rsid w:val="00964B1C"/>
    <w:rsid w:val="00983441"/>
    <w:rsid w:val="00991A83"/>
    <w:rsid w:val="009947E8"/>
    <w:rsid w:val="009A6076"/>
    <w:rsid w:val="009B6444"/>
    <w:rsid w:val="009C0F4B"/>
    <w:rsid w:val="009C1416"/>
    <w:rsid w:val="009C44A2"/>
    <w:rsid w:val="009C65F2"/>
    <w:rsid w:val="009D7C68"/>
    <w:rsid w:val="009E1422"/>
    <w:rsid w:val="009E7A34"/>
    <w:rsid w:val="009F0DDE"/>
    <w:rsid w:val="00A100E2"/>
    <w:rsid w:val="00A34778"/>
    <w:rsid w:val="00A43374"/>
    <w:rsid w:val="00A53488"/>
    <w:rsid w:val="00A540DB"/>
    <w:rsid w:val="00A55DE7"/>
    <w:rsid w:val="00A63A60"/>
    <w:rsid w:val="00A833E2"/>
    <w:rsid w:val="00AA7D29"/>
    <w:rsid w:val="00AB3EB2"/>
    <w:rsid w:val="00AE7171"/>
    <w:rsid w:val="00AF6B0C"/>
    <w:rsid w:val="00B00717"/>
    <w:rsid w:val="00B01F51"/>
    <w:rsid w:val="00B10380"/>
    <w:rsid w:val="00B117D3"/>
    <w:rsid w:val="00B13DFE"/>
    <w:rsid w:val="00B14D2A"/>
    <w:rsid w:val="00B23F82"/>
    <w:rsid w:val="00B2406D"/>
    <w:rsid w:val="00B2723A"/>
    <w:rsid w:val="00B27EB6"/>
    <w:rsid w:val="00B340F9"/>
    <w:rsid w:val="00B477E9"/>
    <w:rsid w:val="00B47913"/>
    <w:rsid w:val="00B53B91"/>
    <w:rsid w:val="00B54E78"/>
    <w:rsid w:val="00B550CD"/>
    <w:rsid w:val="00B61217"/>
    <w:rsid w:val="00B7359A"/>
    <w:rsid w:val="00B76E03"/>
    <w:rsid w:val="00B775C5"/>
    <w:rsid w:val="00B806DC"/>
    <w:rsid w:val="00B81369"/>
    <w:rsid w:val="00B85C89"/>
    <w:rsid w:val="00B87EF5"/>
    <w:rsid w:val="00BA2F81"/>
    <w:rsid w:val="00BA6113"/>
    <w:rsid w:val="00BB1BD1"/>
    <w:rsid w:val="00BB5DE0"/>
    <w:rsid w:val="00BC0FE5"/>
    <w:rsid w:val="00BC2A4A"/>
    <w:rsid w:val="00BD6774"/>
    <w:rsid w:val="00BE4746"/>
    <w:rsid w:val="00BF672C"/>
    <w:rsid w:val="00C00A37"/>
    <w:rsid w:val="00C05EB9"/>
    <w:rsid w:val="00C25EED"/>
    <w:rsid w:val="00C263C0"/>
    <w:rsid w:val="00C31AEA"/>
    <w:rsid w:val="00C406EF"/>
    <w:rsid w:val="00C45590"/>
    <w:rsid w:val="00C535EE"/>
    <w:rsid w:val="00C54039"/>
    <w:rsid w:val="00C5742C"/>
    <w:rsid w:val="00C81E2E"/>
    <w:rsid w:val="00C82EBF"/>
    <w:rsid w:val="00C845A3"/>
    <w:rsid w:val="00C91CA4"/>
    <w:rsid w:val="00C91FB8"/>
    <w:rsid w:val="00CA7443"/>
    <w:rsid w:val="00CB49EC"/>
    <w:rsid w:val="00CB685E"/>
    <w:rsid w:val="00CC197C"/>
    <w:rsid w:val="00CD74CB"/>
    <w:rsid w:val="00CE02A5"/>
    <w:rsid w:val="00CE2AA8"/>
    <w:rsid w:val="00CE2E06"/>
    <w:rsid w:val="00CF3141"/>
    <w:rsid w:val="00CF46FB"/>
    <w:rsid w:val="00CF49E3"/>
    <w:rsid w:val="00D11FEF"/>
    <w:rsid w:val="00D139B0"/>
    <w:rsid w:val="00D22F37"/>
    <w:rsid w:val="00D3033B"/>
    <w:rsid w:val="00D32D02"/>
    <w:rsid w:val="00D33AC5"/>
    <w:rsid w:val="00D40680"/>
    <w:rsid w:val="00D46372"/>
    <w:rsid w:val="00D501DF"/>
    <w:rsid w:val="00D52315"/>
    <w:rsid w:val="00D65FD7"/>
    <w:rsid w:val="00D702F6"/>
    <w:rsid w:val="00D8091C"/>
    <w:rsid w:val="00D80B37"/>
    <w:rsid w:val="00D84E36"/>
    <w:rsid w:val="00D97E4D"/>
    <w:rsid w:val="00DA12A7"/>
    <w:rsid w:val="00DB177B"/>
    <w:rsid w:val="00DB793C"/>
    <w:rsid w:val="00DE0FAF"/>
    <w:rsid w:val="00DE4528"/>
    <w:rsid w:val="00DE694D"/>
    <w:rsid w:val="00DF1CD5"/>
    <w:rsid w:val="00DF4289"/>
    <w:rsid w:val="00DF68B9"/>
    <w:rsid w:val="00DF7B2F"/>
    <w:rsid w:val="00E055F3"/>
    <w:rsid w:val="00E0715B"/>
    <w:rsid w:val="00E1140F"/>
    <w:rsid w:val="00E21165"/>
    <w:rsid w:val="00E261DF"/>
    <w:rsid w:val="00E26282"/>
    <w:rsid w:val="00E3098E"/>
    <w:rsid w:val="00E31A8A"/>
    <w:rsid w:val="00E31D6D"/>
    <w:rsid w:val="00E34187"/>
    <w:rsid w:val="00E42C03"/>
    <w:rsid w:val="00E50A18"/>
    <w:rsid w:val="00E50D5A"/>
    <w:rsid w:val="00E630AE"/>
    <w:rsid w:val="00E70DFC"/>
    <w:rsid w:val="00E7450B"/>
    <w:rsid w:val="00E815A9"/>
    <w:rsid w:val="00E93B6C"/>
    <w:rsid w:val="00EB295F"/>
    <w:rsid w:val="00ED064E"/>
    <w:rsid w:val="00ED2A4A"/>
    <w:rsid w:val="00ED6A46"/>
    <w:rsid w:val="00EE54C1"/>
    <w:rsid w:val="00F13557"/>
    <w:rsid w:val="00F37F5D"/>
    <w:rsid w:val="00F41904"/>
    <w:rsid w:val="00F44547"/>
    <w:rsid w:val="00F60507"/>
    <w:rsid w:val="00F75438"/>
    <w:rsid w:val="00F80737"/>
    <w:rsid w:val="00F92F57"/>
    <w:rsid w:val="00FA1F7F"/>
    <w:rsid w:val="00FB3F62"/>
    <w:rsid w:val="00FB5475"/>
    <w:rsid w:val="00FB6E0D"/>
    <w:rsid w:val="00FC272C"/>
    <w:rsid w:val="00FD47AF"/>
    <w:rsid w:val="00FE2865"/>
    <w:rsid w:val="00FF20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D26E91D"/>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aliases w:val="TOC2"/>
    <w:basedOn w:val="Normal"/>
    <w:next w:val="Normal"/>
    <w:link w:val="Heading2Char"/>
    <w:uiPriority w:val="9"/>
    <w:qFormat/>
    <w:rsid w:val="00B81369"/>
    <w:pPr>
      <w:keepNext/>
      <w:shd w:val="clear" w:color="auto" w:fill="FFFFFF"/>
      <w:tabs>
        <w:tab w:val="left" w:pos="0"/>
        <w:tab w:val="left" w:pos="1134"/>
        <w:tab w:val="left" w:pos="2268"/>
      </w:tabs>
      <w:spacing w:before="240" w:after="120"/>
      <w:outlineLvl w:val="1"/>
    </w:pPr>
    <w:rPr>
      <w:rFonts w:ascii="Microsoft Sans Serif" w:eastAsia="Times New Roman" w:hAnsi="Microsoft Sans Serif" w:cs="Microsoft Sans Serif"/>
      <w:bCs/>
      <w:iCs/>
      <w:noProof/>
      <w:sz w:val="22"/>
      <w:szCs w:val="20"/>
      <w:lang w:val="en-AU" w:eastAsia="en-AU"/>
    </w:rPr>
  </w:style>
  <w:style w:type="paragraph" w:styleId="Heading3">
    <w:name w:val="heading 3"/>
    <w:basedOn w:val="Normal"/>
    <w:next w:val="Normal"/>
    <w:link w:val="Heading3Char"/>
    <w:uiPriority w:val="9"/>
    <w:semiHidden/>
    <w:unhideWhenUsed/>
    <w:qFormat/>
    <w:rsid w:val="0041770D"/>
    <w:pPr>
      <w:keepNext/>
      <w:keepLines/>
      <w:spacing w:before="40"/>
      <w:outlineLvl w:val="2"/>
    </w:pPr>
    <w:rPr>
      <w:rFonts w:asciiTheme="majorHAnsi" w:eastAsiaTheme="majorEastAsia" w:hAnsiTheme="majorHAnsi" w:cstheme="majorBidi"/>
      <w:color w:val="00606A" w:themeColor="accent1" w:themeShade="7F"/>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Theme="majorHAnsi" w:eastAsiaTheme="majorEastAsia" w:hAnsiTheme="majorHAnsi" w:cstheme="majorBidi"/>
      <w:color w:val="00909F"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606A"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qFormat/>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qFormat/>
    <w:rsid w:val="00E31A8A"/>
    <w:pPr>
      <w:widowControl w:val="0"/>
      <w:suppressAutoHyphens/>
      <w:autoSpaceDE w:val="0"/>
      <w:autoSpaceDN w:val="0"/>
      <w:adjustRightInd w:val="0"/>
      <w:spacing w:after="113"/>
      <w:textAlignment w:val="center"/>
    </w:pPr>
    <w:rPr>
      <w:rFonts w:ascii="Arial" w:hAnsi="Arial" w:cs="Arial"/>
      <w:color w:val="555559"/>
      <w:sz w:val="20"/>
      <w:szCs w:val="20"/>
      <w:lang w:val="en-AU"/>
    </w:rPr>
  </w:style>
  <w:style w:type="paragraph" w:customStyle="1" w:styleId="VRQAletterlist">
    <w:name w:val="VRQA letter list"/>
    <w:basedOn w:val="Normal"/>
    <w:qFormat/>
    <w:rsid w:val="002561EB"/>
    <w:pPr>
      <w:widowControl w:val="0"/>
      <w:numPr>
        <w:numId w:val="3"/>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qFormat/>
    <w:rsid w:val="00B53B91"/>
    <w:pPr>
      <w:widowControl w:val="0"/>
      <w:suppressAutoHyphens/>
      <w:autoSpaceDE w:val="0"/>
      <w:autoSpaceDN w:val="0"/>
      <w:adjustRightInd w:val="0"/>
      <w:spacing w:after="120"/>
      <w:textAlignment w:val="center"/>
    </w:pPr>
    <w:rPr>
      <w:rFonts w:ascii="Arial" w:hAnsi="Arial" w:cs="Arial"/>
      <w:b/>
      <w:color w:val="103D64"/>
      <w:sz w:val="20"/>
      <w:szCs w:val="20"/>
      <w:lang w:val="en-GB"/>
    </w:rPr>
  </w:style>
  <w:style w:type="paragraph" w:styleId="Title">
    <w:name w:val="Title"/>
    <w:aliases w:val="TOC3"/>
    <w:basedOn w:val="Normal"/>
    <w:next w:val="Normal"/>
    <w:link w:val="TitleChar"/>
    <w:qFormat/>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rsid w:val="007E56B3"/>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rsid w:val="007E56B3"/>
    <w:rPr>
      <w:color w:val="0000FF"/>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aliases w:val="TOC2 Char"/>
    <w:basedOn w:val="DefaultParagraphFont"/>
    <w:link w:val="Heading2"/>
    <w:uiPriority w:val="9"/>
    <w:rsid w:val="00B81369"/>
    <w:rPr>
      <w:rFonts w:ascii="Microsoft Sans Serif" w:eastAsia="Times New Roman" w:hAnsi="Microsoft Sans Serif" w:cs="Microsoft Sans Serif"/>
      <w:bCs/>
      <w:iCs/>
      <w:noProof/>
      <w:sz w:val="22"/>
      <w:szCs w:val="20"/>
      <w:shd w:val="clear" w:color="auto" w:fill="FFFFFF"/>
      <w:lang w:val="en-AU" w:eastAsia="en-AU"/>
    </w:rPr>
  </w:style>
  <w:style w:type="paragraph" w:styleId="BodyText">
    <w:name w:val="Body Text"/>
    <w:basedOn w:val="Normal"/>
    <w:link w:val="BodyTextChar"/>
    <w:uiPriority w:val="99"/>
    <w:semiHidden/>
    <w:unhideWhenUsed/>
    <w:rsid w:val="00B81369"/>
    <w:pPr>
      <w:spacing w:after="120"/>
    </w:pPr>
  </w:style>
  <w:style w:type="character" w:customStyle="1" w:styleId="BodyTextChar">
    <w:name w:val="Body Text Char"/>
    <w:basedOn w:val="DefaultParagraphFont"/>
    <w:link w:val="BodyText"/>
    <w:uiPriority w:val="99"/>
    <w:semiHidden/>
    <w:rsid w:val="00B81369"/>
  </w:style>
  <w:style w:type="paragraph" w:customStyle="1" w:styleId="VRQAbulletlist">
    <w:name w:val="VRQA bullet list"/>
    <w:basedOn w:val="VRQAbulletlist-space"/>
    <w:qFormat/>
    <w:rsid w:val="00550803"/>
    <w:pPr>
      <w:spacing w:after="0"/>
      <w:ind w:left="5444" w:hanging="340"/>
    </w:pPr>
  </w:style>
  <w:style w:type="paragraph" w:customStyle="1" w:styleId="VRQAbulletlist-space">
    <w:name w:val="VRQA bullet list - space"/>
    <w:basedOn w:val="Normal"/>
    <w:qFormat/>
    <w:rsid w:val="00D702F6"/>
    <w:pPr>
      <w:numPr>
        <w:numId w:val="1"/>
      </w:numPr>
      <w:autoSpaceDE w:val="0"/>
      <w:autoSpaceDN w:val="0"/>
      <w:adjustRightInd w:val="0"/>
      <w:spacing w:after="113"/>
      <w:ind w:left="284" w:hanging="284"/>
    </w:pPr>
    <w:rPr>
      <w:rFonts w:ascii="Arial" w:eastAsia="Times New Roman" w:hAnsi="Arial" w:cs="Arial"/>
      <w:color w:val="555559"/>
      <w:sz w:val="20"/>
      <w:szCs w:val="20"/>
      <w:lang w:val="en-AU" w:eastAsia="x-none"/>
    </w:rPr>
  </w:style>
  <w:style w:type="paragraph" w:customStyle="1" w:styleId="VRQAHeading2">
    <w:name w:val="VRQA Heading 2"/>
    <w:basedOn w:val="Normal"/>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qFormat/>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606A"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909F"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C1D5" w:themeColor="accent1"/>
        <w:bottom w:val="single" w:sz="4" w:space="10" w:color="00C1D5" w:themeColor="accent1"/>
      </w:pBdr>
      <w:spacing w:before="360" w:after="360"/>
      <w:ind w:left="864" w:right="864"/>
      <w:jc w:val="center"/>
    </w:pPr>
    <w:rPr>
      <w:i/>
      <w:iCs/>
      <w:color w:val="00C1D5" w:themeColor="accent1"/>
    </w:rPr>
  </w:style>
  <w:style w:type="character" w:customStyle="1" w:styleId="IntenseQuoteChar">
    <w:name w:val="Intense Quote Char"/>
    <w:basedOn w:val="DefaultParagraphFont"/>
    <w:link w:val="IntenseQuote"/>
    <w:uiPriority w:val="30"/>
    <w:rsid w:val="00C406EF"/>
    <w:rPr>
      <w:i/>
      <w:iCs/>
      <w:color w:val="00C1D5" w:themeColor="accent1"/>
    </w:rPr>
  </w:style>
  <w:style w:type="paragraph" w:styleId="ListParagraph">
    <w:name w:val="List Paragraph"/>
    <w:basedOn w:val="Normal"/>
    <w:uiPriority w:val="34"/>
    <w:qFormat/>
    <w:rsid w:val="00C406EF"/>
    <w:pPr>
      <w:ind w:left="720"/>
      <w:contextualSpacing/>
    </w:pPr>
  </w:style>
  <w:style w:type="paragraph" w:customStyle="1" w:styleId="VRQAExtractTop">
    <w:name w:val="VRQA Extract Top"/>
    <w:basedOn w:val="Normal"/>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qFormat/>
    <w:rsid w:val="00ED2A4A"/>
    <w:pPr>
      <w:numPr>
        <w:numId w:val="6"/>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qFormat/>
    <w:rsid w:val="006B29D8"/>
    <w:pPr>
      <w:numPr>
        <w:numId w:val="5"/>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qFormat/>
    <w:rsid w:val="00CB49EC"/>
    <w:pPr>
      <w:numPr>
        <w:ilvl w:val="1"/>
        <w:numId w:val="4"/>
      </w:numPr>
    </w:pPr>
  </w:style>
  <w:style w:type="paragraph" w:customStyle="1" w:styleId="VRQAbulletlist3">
    <w:name w:val="VRQA bullet list 3"/>
    <w:basedOn w:val="VRQABulletList2"/>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iPriority w:val="22"/>
    <w:qFormat/>
    <w:rsid w:val="0041770D"/>
    <w:rPr>
      <w:rFonts w:ascii="Microsoft Sans Serif" w:hAnsi="Microsoft Sans Serif"/>
      <w:b/>
      <w:bCs/>
      <w:sz w:val="20"/>
    </w:rPr>
  </w:style>
  <w:style w:type="character" w:customStyle="1" w:styleId="Heading3Char">
    <w:name w:val="Heading 3 Char"/>
    <w:basedOn w:val="DefaultParagraphFont"/>
    <w:link w:val="Heading3"/>
    <w:uiPriority w:val="9"/>
    <w:semiHidden/>
    <w:rsid w:val="0041770D"/>
    <w:rPr>
      <w:rFonts w:asciiTheme="majorHAnsi" w:eastAsiaTheme="majorEastAsia" w:hAnsiTheme="majorHAnsi" w:cstheme="majorBidi"/>
      <w:color w:val="00606A" w:themeColor="accent1" w:themeShade="7F"/>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D97E4D"/>
    <w:rPr>
      <w:rFonts w:ascii="Arial" w:hAnsi="Arial" w:cs="Arial"/>
      <w:i/>
      <w:iCs/>
      <w:color w:val="ED1C24"/>
      <w:spacing w:val="0"/>
      <w:sz w:val="17"/>
      <w:szCs w:val="17"/>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qFormat/>
    <w:rsid w:val="00907B61"/>
    <w:pPr>
      <w:numPr>
        <w:numId w:val="2"/>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qFormat/>
    <w:rsid w:val="00B53B91"/>
    <w:pPr>
      <w:spacing w:before="0" w:after="240"/>
    </w:pPr>
    <w:rPr>
      <w:b w:val="0"/>
      <w:u w:val="single"/>
    </w:rPr>
  </w:style>
  <w:style w:type="character" w:customStyle="1" w:styleId="VRQAweblinkcharacter">
    <w:name w:val="VRQA web link character"/>
    <w:uiPriority w:val="1"/>
    <w:qFormat/>
    <w:rsid w:val="00E31A8A"/>
    <w:rPr>
      <w:rFonts w:ascii="Arial" w:hAnsi="Arial"/>
      <w:color w:val="007EB3"/>
      <w:u w:val="single"/>
    </w:rPr>
  </w:style>
  <w:style w:type="paragraph" w:customStyle="1" w:styleId="VRQABulletpointleadin">
    <w:name w:val="VRQA Bullet point lead in"/>
    <w:basedOn w:val="VRQAbody"/>
    <w:qFormat/>
    <w:rsid w:val="004A7442"/>
    <w:pPr>
      <w:spacing w:after="60"/>
    </w:pPr>
  </w:style>
  <w:style w:type="paragraph" w:customStyle="1" w:styleId="VRQAExtractReference">
    <w:name w:val="VRQA Extract Reference"/>
    <w:basedOn w:val="VRQAExtractTop"/>
    <w:qFormat/>
    <w:rsid w:val="009947E8"/>
    <w:pPr>
      <w:pBdr>
        <w:top w:val="single" w:sz="2" w:space="1" w:color="007CA5"/>
      </w:pBdr>
      <w:spacing w:after="120"/>
    </w:pPr>
  </w:style>
  <w:style w:type="paragraph" w:customStyle="1" w:styleId="HeaderURL">
    <w:name w:val="Header URL"/>
    <w:basedOn w:val="Header"/>
    <w:qFormat/>
    <w:rsid w:val="00FE2865"/>
    <w:pPr>
      <w:keepNext/>
      <w:keepLines/>
      <w:tabs>
        <w:tab w:val="clear" w:pos="4513"/>
        <w:tab w:val="clear" w:pos="9026"/>
      </w:tabs>
      <w:jc w:val="right"/>
    </w:pPr>
    <w:rPr>
      <w:rFonts w:ascii="Calibri" w:eastAsia="Times New Roman" w:hAnsi="Calibri" w:cs="Calibri"/>
      <w:bCs/>
      <w:color w:val="C0504D"/>
      <w:sz w:val="16"/>
      <w:szCs w:val="26"/>
      <w:lang w:val="en-AU"/>
    </w:rPr>
  </w:style>
  <w:style w:type="paragraph" w:customStyle="1" w:styleId="TableQu">
    <w:name w:val="Table Qu"/>
    <w:qFormat/>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qFormat/>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Section">
    <w:name w:val="VRQA Form Section"/>
    <w:basedOn w:val="VRQAbulletlist"/>
    <w:qFormat/>
    <w:rsid w:val="00314941"/>
    <w:pPr>
      <w:framePr w:hSpace="180" w:wrap="around" w:vAnchor="page" w:hAnchor="page" w:x="850" w:y="2165"/>
      <w:numPr>
        <w:numId w:val="0"/>
      </w:numPr>
      <w:spacing w:before="60"/>
    </w:pPr>
    <w:rPr>
      <w:b/>
      <w:color w:val="FFFFFF" w:themeColor="background1"/>
      <w:sz w:val="18"/>
      <w:szCs w:val="18"/>
    </w:rPr>
  </w:style>
  <w:style w:type="paragraph" w:customStyle="1" w:styleId="VRQAFormQuestion">
    <w:name w:val="VRQA Form Question"/>
    <w:qFormat/>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1"/>
    <w:qFormat/>
    <w:rsid w:val="00C00A37"/>
    <w:rPr>
      <w:rFonts w:ascii="Arial" w:hAnsi="Arial"/>
      <w:color w:val="007EB3"/>
      <w:sz w:val="18"/>
      <w:u w:val="single"/>
    </w:rPr>
  </w:style>
  <w:style w:type="paragraph" w:customStyle="1" w:styleId="VRQAFormSectionHead">
    <w:name w:val="VRQA Form Section Head"/>
    <w:basedOn w:val="VRQASubhead2"/>
    <w:qFormat/>
    <w:rsid w:val="003247D2"/>
    <w:pPr>
      <w:framePr w:hSpace="180" w:wrap="around" w:vAnchor="page" w:hAnchor="page" w:x="850" w:y="2165"/>
    </w:pPr>
    <w:rPr>
      <w:b w:val="0"/>
      <w:sz w:val="24"/>
      <w:szCs w:val="24"/>
    </w:rPr>
  </w:style>
  <w:style w:type="paragraph" w:styleId="BalloonText">
    <w:name w:val="Balloon Text"/>
    <w:basedOn w:val="Normal"/>
    <w:link w:val="BalloonTextChar"/>
    <w:uiPriority w:val="99"/>
    <w:semiHidden/>
    <w:unhideWhenUsed/>
    <w:rsid w:val="00DE0F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0FA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77149">
      <w:bodyDiv w:val="1"/>
      <w:marLeft w:val="0"/>
      <w:marRight w:val="0"/>
      <w:marTop w:val="0"/>
      <w:marBottom w:val="0"/>
      <w:divBdr>
        <w:top w:val="none" w:sz="0" w:space="0" w:color="auto"/>
        <w:left w:val="none" w:sz="0" w:space="0" w:color="auto"/>
        <w:bottom w:val="none" w:sz="0" w:space="0" w:color="auto"/>
        <w:right w:val="none" w:sz="0" w:space="0" w:color="auto"/>
      </w:divBdr>
    </w:div>
    <w:div w:id="303706358">
      <w:bodyDiv w:val="1"/>
      <w:marLeft w:val="0"/>
      <w:marRight w:val="0"/>
      <w:marTop w:val="0"/>
      <w:marBottom w:val="0"/>
      <w:divBdr>
        <w:top w:val="none" w:sz="0" w:space="0" w:color="auto"/>
        <w:left w:val="none" w:sz="0" w:space="0" w:color="auto"/>
        <w:bottom w:val="none" w:sz="0" w:space="0" w:color="auto"/>
        <w:right w:val="none" w:sz="0" w:space="0" w:color="auto"/>
      </w:divBdr>
    </w:div>
    <w:div w:id="474949349">
      <w:bodyDiv w:val="1"/>
      <w:marLeft w:val="0"/>
      <w:marRight w:val="0"/>
      <w:marTop w:val="0"/>
      <w:marBottom w:val="0"/>
      <w:divBdr>
        <w:top w:val="none" w:sz="0" w:space="0" w:color="auto"/>
        <w:left w:val="none" w:sz="0" w:space="0" w:color="auto"/>
        <w:bottom w:val="none" w:sz="0" w:space="0" w:color="auto"/>
        <w:right w:val="none" w:sz="0" w:space="0" w:color="auto"/>
      </w:divBdr>
    </w:div>
    <w:div w:id="492765676">
      <w:bodyDiv w:val="1"/>
      <w:marLeft w:val="0"/>
      <w:marRight w:val="0"/>
      <w:marTop w:val="0"/>
      <w:marBottom w:val="0"/>
      <w:divBdr>
        <w:top w:val="none" w:sz="0" w:space="0" w:color="auto"/>
        <w:left w:val="none" w:sz="0" w:space="0" w:color="auto"/>
        <w:bottom w:val="none" w:sz="0" w:space="0" w:color="auto"/>
        <w:right w:val="none" w:sz="0" w:space="0" w:color="auto"/>
      </w:divBdr>
    </w:div>
    <w:div w:id="729694637">
      <w:bodyDiv w:val="1"/>
      <w:marLeft w:val="0"/>
      <w:marRight w:val="0"/>
      <w:marTop w:val="0"/>
      <w:marBottom w:val="0"/>
      <w:divBdr>
        <w:top w:val="none" w:sz="0" w:space="0" w:color="auto"/>
        <w:left w:val="none" w:sz="0" w:space="0" w:color="auto"/>
        <w:bottom w:val="none" w:sz="0" w:space="0" w:color="auto"/>
        <w:right w:val="none" w:sz="0" w:space="0" w:color="auto"/>
      </w:divBdr>
    </w:div>
    <w:div w:id="1186289714">
      <w:bodyDiv w:val="1"/>
      <w:marLeft w:val="0"/>
      <w:marRight w:val="0"/>
      <w:marTop w:val="0"/>
      <w:marBottom w:val="0"/>
      <w:divBdr>
        <w:top w:val="none" w:sz="0" w:space="0" w:color="auto"/>
        <w:left w:val="none" w:sz="0" w:space="0" w:color="auto"/>
        <w:bottom w:val="none" w:sz="0" w:space="0" w:color="auto"/>
        <w:right w:val="none" w:sz="0" w:space="0" w:color="auto"/>
      </w:divBdr>
    </w:div>
    <w:div w:id="1221089801">
      <w:bodyDiv w:val="1"/>
      <w:marLeft w:val="0"/>
      <w:marRight w:val="0"/>
      <w:marTop w:val="0"/>
      <w:marBottom w:val="0"/>
      <w:divBdr>
        <w:top w:val="none" w:sz="0" w:space="0" w:color="auto"/>
        <w:left w:val="none" w:sz="0" w:space="0" w:color="auto"/>
        <w:bottom w:val="none" w:sz="0" w:space="0" w:color="auto"/>
        <w:right w:val="none" w:sz="0" w:space="0" w:color="auto"/>
      </w:divBdr>
    </w:div>
    <w:div w:id="1287851459">
      <w:bodyDiv w:val="1"/>
      <w:marLeft w:val="0"/>
      <w:marRight w:val="0"/>
      <w:marTop w:val="0"/>
      <w:marBottom w:val="0"/>
      <w:divBdr>
        <w:top w:val="none" w:sz="0" w:space="0" w:color="auto"/>
        <w:left w:val="none" w:sz="0" w:space="0" w:color="auto"/>
        <w:bottom w:val="none" w:sz="0" w:space="0" w:color="auto"/>
        <w:right w:val="none" w:sz="0" w:space="0" w:color="auto"/>
      </w:divBdr>
    </w:div>
    <w:div w:id="1383365334">
      <w:bodyDiv w:val="1"/>
      <w:marLeft w:val="0"/>
      <w:marRight w:val="0"/>
      <w:marTop w:val="0"/>
      <w:marBottom w:val="0"/>
      <w:divBdr>
        <w:top w:val="none" w:sz="0" w:space="0" w:color="auto"/>
        <w:left w:val="none" w:sz="0" w:space="0" w:color="auto"/>
        <w:bottom w:val="none" w:sz="0" w:space="0" w:color="auto"/>
        <w:right w:val="none" w:sz="0" w:space="0" w:color="auto"/>
      </w:divBdr>
    </w:div>
    <w:div w:id="1412199542">
      <w:bodyDiv w:val="1"/>
      <w:marLeft w:val="0"/>
      <w:marRight w:val="0"/>
      <w:marTop w:val="0"/>
      <w:marBottom w:val="0"/>
      <w:divBdr>
        <w:top w:val="none" w:sz="0" w:space="0" w:color="auto"/>
        <w:left w:val="none" w:sz="0" w:space="0" w:color="auto"/>
        <w:bottom w:val="none" w:sz="0" w:space="0" w:color="auto"/>
        <w:right w:val="none" w:sz="0" w:space="0" w:color="auto"/>
      </w:divBdr>
    </w:div>
    <w:div w:id="1977374209">
      <w:bodyDiv w:val="1"/>
      <w:marLeft w:val="0"/>
      <w:marRight w:val="0"/>
      <w:marTop w:val="0"/>
      <w:marBottom w:val="0"/>
      <w:divBdr>
        <w:top w:val="none" w:sz="0" w:space="0" w:color="auto"/>
        <w:left w:val="none" w:sz="0" w:space="0" w:color="auto"/>
        <w:bottom w:val="none" w:sz="0" w:space="0" w:color="auto"/>
        <w:right w:val="none" w:sz="0" w:space="0" w:color="auto"/>
      </w:divBdr>
    </w:div>
    <w:div w:id="19870078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vrqa.vic.gov.au/Documents/www.justice.vic.gov.au/statdec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VRQA 2017">
      <a:dk1>
        <a:sysClr val="windowText" lastClr="000000"/>
      </a:dk1>
      <a:lt1>
        <a:sysClr val="window" lastClr="FFFFFF"/>
      </a:lt1>
      <a:dk2>
        <a:srgbClr val="103D64"/>
      </a:dk2>
      <a:lt2>
        <a:srgbClr val="007EB3"/>
      </a:lt2>
      <a:accent1>
        <a:srgbClr val="00C1D5"/>
      </a:accent1>
      <a:accent2>
        <a:srgbClr val="B2BC36"/>
      </a:accent2>
      <a:accent3>
        <a:srgbClr val="53565A"/>
      </a:accent3>
      <a:accent4>
        <a:srgbClr val="888B8D"/>
      </a:accent4>
      <a:accent5>
        <a:srgbClr val="000000"/>
      </a:accent5>
      <a:accent6>
        <a:srgbClr val="FFFFFF"/>
      </a:accent6>
      <a:hlink>
        <a:srgbClr val="007EB3"/>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early Childhood Development</DEECD_Publisher>
    <ofbb8b9a280a423a91cf717fb81349cd xmlns="9ea43d84-5466-46df-83b3-8bfe0d77918b">
      <Terms xmlns="http://schemas.microsoft.com/office/infopath/2007/PartnerControls">
        <TermInfo xmlns="http://schemas.microsoft.com/office/infopath/2007/PartnerControls">
          <TermName xmlns="http://schemas.microsoft.com/office/infopath/2007/PartnerControls">VRQA</TermName>
          <TermId xmlns="http://schemas.microsoft.com/office/infopath/2007/PartnerControls">8ecb8a11-c424-4b73-ad34-eadad919d3e3</TermId>
        </TermInfo>
      </Terms>
    </ofbb8b9a280a423a91cf717fb81349cd>
    <pfad5814e62747ed9f131defefc62dac xmlns="9ea43d84-5466-46df-83b3-8bfe0d77918b">
      <Terms xmlns="http://schemas.microsoft.com/office/infopath/2007/PartnerControls"/>
    </pfad5814e62747ed9f131defefc62dac>
    <b1688cb4a3a940449dc8286705012a42 xmlns="9ea43d84-5466-46df-83b3-8bfe0d77918b">
      <Terms xmlns="http://schemas.microsoft.com/office/infopath/2007/PartnerControls"/>
    </b1688cb4a3a940449dc8286705012a42>
    <DEECD_Expired xmlns="http://schemas.microsoft.com/sharepoint/v3">false</DEECD_Expired>
    <DEECD_Keywords xmlns="http://schemas.microsoft.com/sharepoint/v3" xsi:nil="true"/>
    <PublishingStartDate xmlns="333c6d5a-a791-4d07-8909-420569671128" xsi:nil="true"/>
    <PublishingExpirationDate xmlns="http://schemas.microsoft.com/sharepoint/v3" xsi:nil="true"/>
    <a319977fc8504e09982f090ae1d7c602 xmlns="9ea43d84-5466-46df-83b3-8bfe0d77918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Description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E1233F0D2B295E4182BDF5E5F773E67B" ma:contentTypeVersion="4" ma:contentTypeDescription="WebCM Documents Content Type" ma:contentTypeScope="" ma:versionID="e7fdf1e19667b1b04682cedc8c5d3ea2">
  <xsd:schema xmlns:xsd="http://www.w3.org/2001/XMLSchema" xmlns:xs="http://www.w3.org/2001/XMLSchema" xmlns:p="http://schemas.microsoft.com/office/2006/metadata/properties" xmlns:ns1="http://schemas.microsoft.com/sharepoint/v3" xmlns:ns2="333c6d5a-a791-4d07-8909-420569671128" xmlns:ns3="9ea43d84-5466-46df-83b3-8bfe0d77918b" targetNamespace="http://schemas.microsoft.com/office/2006/metadata/properties" ma:root="true" ma:fieldsID="62980f94efe2dd31d45f3aad9c1f1712" ns1:_="" ns2:_="" ns3:_="">
    <xsd:import namespace="http://schemas.microsoft.com/sharepoint/v3"/>
    <xsd:import namespace="333c6d5a-a791-4d07-8909-420569671128"/>
    <xsd:import namespace="9ea43d84-5466-46df-83b3-8bfe0d77918b"/>
    <xsd:element name="properties">
      <xsd:complexType>
        <xsd:sequence>
          <xsd:element name="documentManagement">
            <xsd:complexType>
              <xsd:all>
                <xsd:element ref="ns1:DEECD_Description" minOccurs="0"/>
                <xsd:element ref="ns1:DEECD_Publisher" minOccurs="0"/>
                <xsd:element ref="ns1:DEECD_Keywords" minOccurs="0"/>
                <xsd:element ref="ns2:PublishingStartDate" minOccurs="0"/>
                <xsd:element ref="ns1:PublishingExpirationDate" minOccurs="0"/>
                <xsd:element ref="ns1:DEECD_Expired" minOccurs="0"/>
                <xsd:element ref="ns3:pfad5814e62747ed9f131defefc62dac" minOccurs="0"/>
                <xsd:element ref="ns3:a319977fc8504e09982f090ae1d7c602" minOccurs="0"/>
                <xsd:element ref="ns3:ofbb8b9a280a423a91cf717fb81349cd" minOccurs="0"/>
                <xsd:element ref="ns3: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ExpirationDate" ma:index="16" nillable="true" ma:displayName="Scheduling End Date" ma:internalName="PublishingExpirationDate">
      <xsd:simpleType>
        <xsd:restriction base="dms:Unknown"/>
      </xsd:simpleType>
    </xsd:element>
    <xsd:element name="DEECD_Expired" ma:index="17" nillable="true" ma:displayName="Expired" ma:default="0" ma:internalName="DEECD_Expir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33c6d5a-a791-4d07-8909-420569671128" elementFormDefault="qualified">
    <xsd:import namespace="http://schemas.microsoft.com/office/2006/documentManagement/types"/>
    <xsd:import namespace="http://schemas.microsoft.com/office/infopath/2007/PartnerControls"/>
    <xsd:element name="PublishingStartDate" ma:index="15" nillable="true" ma:displayName="Scheduling Start Date"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ea43d84-5466-46df-83b3-8bfe0d77918b" elementFormDefault="qualified">
    <xsd:import namespace="http://schemas.microsoft.com/office/2006/documentManagement/types"/>
    <xsd:import namespace="http://schemas.microsoft.com/office/infopath/2007/PartnerControls"/>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default="15;#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default="19;#VRQA|8ecb8a11-c424-4b73-ad34-eadad919d3e3"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99D475C-5A95-4790-9143-409366CE3B5C}">
  <ds:schemaRefs>
    <ds:schemaRef ds:uri="http://purl.org/dc/dcmitype/"/>
    <ds:schemaRef ds:uri="http://schemas.microsoft.com/office/2006/metadata/properties"/>
    <ds:schemaRef ds:uri="http://schemas.microsoft.com/office/2006/documentManagement/types"/>
    <ds:schemaRef ds:uri="http://purl.org/dc/terms/"/>
    <ds:schemaRef ds:uri="http://www.w3.org/XML/1998/namespace"/>
    <ds:schemaRef ds:uri="http://schemas.microsoft.com/sharepoint/v3"/>
    <ds:schemaRef ds:uri="http://schemas.microsoft.com/office/infopath/2007/PartnerControls"/>
    <ds:schemaRef ds:uri="http://schemas.openxmlformats.org/package/2006/metadata/core-properties"/>
    <ds:schemaRef ds:uri="9ea43d84-5466-46df-83b3-8bfe0d77918b"/>
    <ds:schemaRef ds:uri="333c6d5a-a791-4d07-8909-420569671128"/>
    <ds:schemaRef ds:uri="http://purl.org/dc/elements/1.1/"/>
  </ds:schemaRefs>
</ds:datastoreItem>
</file>

<file path=customXml/itemProps2.xml><?xml version="1.0" encoding="utf-8"?>
<ds:datastoreItem xmlns:ds="http://schemas.openxmlformats.org/officeDocument/2006/customXml" ds:itemID="{10215CFE-694A-414D-9C89-57962E81F122}">
  <ds:schemaRefs>
    <ds:schemaRef ds:uri="http://schemas.openxmlformats.org/officeDocument/2006/bibliography"/>
  </ds:schemaRefs>
</ds:datastoreItem>
</file>

<file path=customXml/itemProps3.xml><?xml version="1.0" encoding="utf-8"?>
<ds:datastoreItem xmlns:ds="http://schemas.openxmlformats.org/officeDocument/2006/customXml" ds:itemID="{43530BBA-B977-4B24-94BD-DD522BEE46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33c6d5a-a791-4d07-8909-420569671128"/>
    <ds:schemaRef ds:uri="9ea43d84-5466-46df-83b3-8bfe0d7791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622AE9C-2C88-41BE-B6F6-C93C4B7669E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815</Words>
  <Characters>4651</Characters>
  <Application>Microsoft Office Word</Application>
  <DocSecurity>4</DocSecurity>
  <Lines>38</Lines>
  <Paragraphs>10</Paragraphs>
  <ScaleCrop>false</ScaleCrop>
  <HeadingPairs>
    <vt:vector size="2" baseType="variant">
      <vt:variant>
        <vt:lpstr>Title</vt:lpstr>
      </vt:variant>
      <vt:variant>
        <vt:i4>1</vt:i4>
      </vt:variant>
    </vt:vector>
  </HeadingPairs>
  <TitlesOfParts>
    <vt:vector size="1" baseType="lpstr">
      <vt:lpstr>Declaration of a School’s Not-for-profit Status</vt:lpstr>
    </vt:vector>
  </TitlesOfParts>
  <Company>Department of Education and Training</Company>
  <LinksUpToDate>false</LinksUpToDate>
  <CharactersWithSpaces>5456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Declaration of a School’s Not-for-profit Status</dc:title>
  <dc:subject>Declaration of a School’s Not-for-profit Status</dc:subject>
  <dc:creator>Victorian Registration and Qualifications Authority(VRQA)</dc:creator>
  <cp:keywords>school,education,registration, VRQA,Victorian Registration and Qualifications Authority, independent school, guidelines, guide, guide,VRQA, Victorian Registration and Qualifications Authority,management, complaints,authorised,standards, providers,registered,regulation</cp:keywords>
  <dc:description/>
  <cp:lastModifiedBy>Justin Mead</cp:lastModifiedBy>
  <cp:revision>2</cp:revision>
  <cp:lastPrinted>2017-06-08T05:40:00Z</cp:lastPrinted>
  <dcterms:created xsi:type="dcterms:W3CDTF">2024-03-26T05:45:00Z</dcterms:created>
  <dcterms:modified xsi:type="dcterms:W3CDTF">2024-03-26T05:45:00Z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T_EDRMS_RCS">
    <vt:lpwstr>53;#2.14.2 Marketing Material|a1d7cb19-5dc5-48b6-a9ed-5724710e1165</vt:lpwstr>
  </property>
  <property fmtid="{D5CDD505-2E9C-101B-9397-08002B2CF9AE}" pid="3" name="ContentTypeId">
    <vt:lpwstr>0x0101008840106FE30D4F50BC61A726A7CA6E3800E1233F0D2B295E4182BDF5E5F773E67B</vt:lpwstr>
  </property>
  <property fmtid="{D5CDD505-2E9C-101B-9397-08002B2CF9AE}" pid="4" name="DET_EDRMS_BusUnit">
    <vt:lpwstr>42;#VRQA - Schools|6b4493a7-5441-4496-8977-f18b45dcac5f</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UniqueId">
    <vt:lpwstr>{c061122c-b751-4d08-b6eb-bf78e5c3aba3}</vt:lpwstr>
  </property>
  <property fmtid="{D5CDD505-2E9C-101B-9397-08002B2CF9AE}" pid="8" name="RecordPoint_ActiveItemWebId">
    <vt:lpwstr>{923ecd8e-e4ef-4af9-8b2d-b5f819924efc}</vt:lpwstr>
  </property>
  <property fmtid="{D5CDD505-2E9C-101B-9397-08002B2CF9AE}" pid="9" name="RecordPoint_ActiveItemSiteId">
    <vt:lpwstr>{03dc8113-b288-4f44-a289-6e7ea0196235}</vt:lpwstr>
  </property>
  <property fmtid="{D5CDD505-2E9C-101B-9397-08002B2CF9AE}" pid="10" name="RecordPoint_ActiveItemListId">
    <vt:lpwstr>{5514ab29-db72-464a-9d20-ef130ee8ba15}</vt:lpwstr>
  </property>
  <property fmtid="{D5CDD505-2E9C-101B-9397-08002B2CF9AE}" pid="11" name="RecordPoint_SubmissionCompleted">
    <vt:lpwstr>2020-01-29T14:00:11.3700431+11:00</vt:lpwstr>
  </property>
  <property fmtid="{D5CDD505-2E9C-101B-9397-08002B2CF9AE}" pid="12" name="RecordPoint_RecordNumberSubmitted">
    <vt:lpwstr>R20200056962</vt:lpwstr>
  </property>
  <property fmtid="{D5CDD505-2E9C-101B-9397-08002B2CF9AE}" pid="13" name="DEECD_Author">
    <vt:lpwstr>19;#VRQA|8ecb8a11-c424-4b73-ad34-eadad919d3e3</vt:lpwstr>
  </property>
  <property fmtid="{D5CDD505-2E9C-101B-9397-08002B2CF9AE}" pid="14" name="RecordPoint_SubmissionDate">
    <vt:lpwstr/>
  </property>
  <property fmtid="{D5CDD505-2E9C-101B-9397-08002B2CF9AE}" pid="15" name="DEECD_SubjectCategory">
    <vt:lpwstr/>
  </property>
  <property fmtid="{D5CDD505-2E9C-101B-9397-08002B2CF9AE}" pid="16" name="TaxCatchAll">
    <vt:lpwstr>19;#VRQA|8ecb8a11-c424-4b73-ad34-eadad919d3e3;#15;#Page|eb523acf-a821-456c-a76b-7607578309d7</vt:lpwstr>
  </property>
  <property fmtid="{D5CDD505-2E9C-101B-9397-08002B2CF9AE}" pid="17" name="DEECD_ItemType">
    <vt:lpwstr>15;#Page|eb523acf-a821-456c-a76b-7607578309d7</vt:lpwstr>
  </property>
  <property fmtid="{D5CDD505-2E9C-101B-9397-08002B2CF9AE}" pid="18" name="DEECD_Audience">
    <vt:lpwstr/>
  </property>
  <property fmtid="{D5CDD505-2E9C-101B-9397-08002B2CF9AE}" pid="19" name="RecordPoint_ActiveItemMoved">
    <vt:lpwstr/>
  </property>
  <property fmtid="{D5CDD505-2E9C-101B-9397-08002B2CF9AE}" pid="20" name="RecordPoint_RecordFormat">
    <vt:lpwstr/>
  </property>
</Properties>
</file>